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656B" w:rsidRPr="00615E91" w:rsidRDefault="00D7656B" w:rsidP="00D7656B">
      <w:pPr>
        <w:jc w:val="center"/>
        <w:rPr>
          <w:rFonts w:ascii="Times New Roman" w:hAnsi="Times New Roman" w:cs="Times New Roman"/>
          <w:color w:val="000000"/>
          <w:sz w:val="26"/>
        </w:rPr>
      </w:pPr>
      <w:r w:rsidRPr="00615E91">
        <w:rPr>
          <w:rFonts w:ascii="Times New Roman" w:hAnsi="Times New Roman" w:cs="Times New Roman"/>
          <w:color w:val="000000"/>
          <w:sz w:val="26"/>
        </w:rPr>
        <w:t xml:space="preserve">муниципальное </w:t>
      </w:r>
      <w:r w:rsidR="00F855D9" w:rsidRPr="00615E91">
        <w:rPr>
          <w:rFonts w:ascii="Times New Roman" w:hAnsi="Times New Roman" w:cs="Times New Roman"/>
          <w:color w:val="000000"/>
          <w:sz w:val="26"/>
        </w:rPr>
        <w:t>бюджетное</w:t>
      </w:r>
      <w:r w:rsidRPr="00615E91">
        <w:rPr>
          <w:rFonts w:ascii="Times New Roman" w:hAnsi="Times New Roman" w:cs="Times New Roman"/>
          <w:color w:val="000000"/>
          <w:sz w:val="26"/>
        </w:rPr>
        <w:t xml:space="preserve"> дошкольное образовательное учреждение</w:t>
      </w:r>
      <w:r w:rsidRPr="00615E91">
        <w:rPr>
          <w:rFonts w:ascii="Times New Roman" w:hAnsi="Times New Roman" w:cs="Times New Roman"/>
          <w:sz w:val="26"/>
        </w:rPr>
        <w:br/>
      </w:r>
      <w:r w:rsidR="00F855D9" w:rsidRPr="00615E91">
        <w:rPr>
          <w:rFonts w:ascii="Times New Roman" w:hAnsi="Times New Roman" w:cs="Times New Roman"/>
          <w:color w:val="000000"/>
          <w:sz w:val="26"/>
        </w:rPr>
        <w:t xml:space="preserve"> «Детский сад № 38</w:t>
      </w:r>
      <w:r w:rsidRPr="00615E91">
        <w:rPr>
          <w:rFonts w:ascii="Times New Roman" w:hAnsi="Times New Roman" w:cs="Times New Roman"/>
          <w:color w:val="000000"/>
          <w:sz w:val="26"/>
        </w:rPr>
        <w:t>»</w:t>
      </w:r>
      <w:r w:rsidRPr="00615E91">
        <w:rPr>
          <w:rFonts w:ascii="Times New Roman" w:hAnsi="Times New Roman" w:cs="Times New Roman"/>
          <w:sz w:val="26"/>
        </w:rPr>
        <w:br/>
      </w:r>
      <w:r w:rsidR="00F855D9" w:rsidRPr="00615E91">
        <w:rPr>
          <w:rFonts w:ascii="Times New Roman" w:hAnsi="Times New Roman" w:cs="Times New Roman"/>
          <w:color w:val="000000"/>
          <w:sz w:val="26"/>
        </w:rPr>
        <w:t xml:space="preserve"> (МБДОУ Детский сад № 38</w:t>
      </w:r>
      <w:r w:rsidRPr="00615E91">
        <w:rPr>
          <w:rFonts w:ascii="Times New Roman" w:hAnsi="Times New Roman" w:cs="Times New Roman"/>
          <w:color w:val="000000"/>
          <w:sz w:val="26"/>
        </w:rPr>
        <w:t>)</w:t>
      </w:r>
    </w:p>
    <w:p w:rsidR="00167586" w:rsidRPr="00615E91" w:rsidRDefault="00167586" w:rsidP="00D7656B">
      <w:pPr>
        <w:jc w:val="center"/>
        <w:rPr>
          <w:rFonts w:ascii="Times New Roman" w:hAnsi="Times New Roman" w:cs="Times New Roman"/>
          <w:color w:val="000000"/>
          <w:sz w:val="26"/>
        </w:rPr>
      </w:pPr>
    </w:p>
    <w:p w:rsidR="00167586" w:rsidRPr="00615E91" w:rsidRDefault="00167586" w:rsidP="00D7656B">
      <w:pPr>
        <w:jc w:val="center"/>
        <w:rPr>
          <w:rFonts w:ascii="Times New Roman" w:hAnsi="Times New Roman" w:cs="Times New Roman"/>
          <w:color w:val="000000"/>
          <w:sz w:val="26"/>
        </w:rPr>
      </w:pPr>
    </w:p>
    <w:p w:rsidR="00167586" w:rsidRPr="00615E91" w:rsidRDefault="00167586" w:rsidP="00167586">
      <w:pPr>
        <w:jc w:val="right"/>
        <w:rPr>
          <w:rFonts w:ascii="Times New Roman" w:hAnsi="Times New Roman" w:cs="Times New Roman"/>
          <w:color w:val="000000"/>
          <w:sz w:val="26"/>
        </w:rPr>
      </w:pPr>
      <w:r w:rsidRPr="00615E91">
        <w:rPr>
          <w:rFonts w:ascii="Times New Roman" w:hAnsi="Times New Roman" w:cs="Times New Roman"/>
          <w:color w:val="000000"/>
          <w:sz w:val="26"/>
        </w:rPr>
        <w:t xml:space="preserve">Воспитатель: </w:t>
      </w:r>
      <w:r w:rsidR="00615E91" w:rsidRPr="00615E91">
        <w:rPr>
          <w:rFonts w:ascii="Times New Roman" w:hAnsi="Times New Roman" w:cs="Times New Roman"/>
          <w:color w:val="000000"/>
          <w:sz w:val="26"/>
        </w:rPr>
        <w:t>Караваева Вера Владимировна</w:t>
      </w:r>
    </w:p>
    <w:p w:rsidR="00D7656B" w:rsidRDefault="00D7656B" w:rsidP="00167586">
      <w:pPr>
        <w:pStyle w:val="a5"/>
        <w:ind w:firstLine="851"/>
        <w:rPr>
          <w:rFonts w:ascii="Times New Roman" w:hAnsi="Times New Roman" w:cs="Times New Roman"/>
          <w:b/>
          <w:sz w:val="28"/>
          <w:szCs w:val="28"/>
        </w:rPr>
      </w:pPr>
    </w:p>
    <w:p w:rsidR="00167586" w:rsidRDefault="00167586" w:rsidP="00D7656B">
      <w:pPr>
        <w:pStyle w:val="a5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67586" w:rsidRDefault="00167586" w:rsidP="00D7656B">
      <w:pPr>
        <w:pStyle w:val="a5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7656B" w:rsidRDefault="00D7656B" w:rsidP="00D7656B">
      <w:pPr>
        <w:pStyle w:val="a5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42653">
        <w:rPr>
          <w:rFonts w:ascii="Times New Roman" w:hAnsi="Times New Roman" w:cs="Times New Roman"/>
          <w:b/>
          <w:sz w:val="28"/>
          <w:szCs w:val="28"/>
        </w:rPr>
        <w:t>Аналитическая сп</w:t>
      </w:r>
      <w:r>
        <w:rPr>
          <w:rFonts w:ascii="Times New Roman" w:hAnsi="Times New Roman" w:cs="Times New Roman"/>
          <w:b/>
          <w:sz w:val="28"/>
          <w:szCs w:val="28"/>
        </w:rPr>
        <w:t xml:space="preserve">равка по итогам мониторинга в </w:t>
      </w:r>
      <w:r w:rsidR="00615E91">
        <w:rPr>
          <w:rFonts w:ascii="Times New Roman" w:hAnsi="Times New Roman" w:cs="Times New Roman"/>
          <w:b/>
          <w:sz w:val="28"/>
          <w:szCs w:val="28"/>
        </w:rPr>
        <w:t>младшей</w:t>
      </w:r>
      <w:r w:rsidR="00167586">
        <w:rPr>
          <w:rFonts w:ascii="Times New Roman" w:hAnsi="Times New Roman" w:cs="Times New Roman"/>
          <w:b/>
          <w:sz w:val="28"/>
          <w:szCs w:val="28"/>
        </w:rPr>
        <w:t xml:space="preserve"> группе</w:t>
      </w:r>
    </w:p>
    <w:p w:rsidR="00D7656B" w:rsidRPr="00042653" w:rsidRDefault="00166622" w:rsidP="00D7656B">
      <w:pPr>
        <w:pStyle w:val="a5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2023</w:t>
      </w:r>
      <w:r w:rsidR="003560BB">
        <w:rPr>
          <w:rFonts w:ascii="Times New Roman" w:hAnsi="Times New Roman" w:cs="Times New Roman"/>
          <w:b/>
          <w:sz w:val="28"/>
          <w:szCs w:val="28"/>
        </w:rPr>
        <w:t>-202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="00D7656B">
        <w:rPr>
          <w:rFonts w:ascii="Times New Roman" w:hAnsi="Times New Roman" w:cs="Times New Roman"/>
          <w:b/>
          <w:sz w:val="28"/>
          <w:szCs w:val="28"/>
        </w:rPr>
        <w:t>г</w:t>
      </w:r>
    </w:p>
    <w:p w:rsidR="00167586" w:rsidRDefault="00167586" w:rsidP="00D7656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D7656B" w:rsidRPr="00042653" w:rsidRDefault="003560BB" w:rsidP="00D7656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="00D7656B" w:rsidRPr="00042653">
        <w:rPr>
          <w:rFonts w:ascii="Times New Roman" w:hAnsi="Times New Roman" w:cs="Times New Roman"/>
          <w:sz w:val="28"/>
          <w:szCs w:val="28"/>
        </w:rPr>
        <w:t>роведена педагогическая диагностика  освоения детьми основной общеобразовательной программы по пяти образовательным областям:</w:t>
      </w:r>
    </w:p>
    <w:p w:rsidR="00D7656B" w:rsidRPr="00042653" w:rsidRDefault="00D7656B" w:rsidP="00D7656B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42653">
        <w:rPr>
          <w:rFonts w:ascii="Times New Roman" w:hAnsi="Times New Roman" w:cs="Times New Roman"/>
          <w:b/>
          <w:sz w:val="28"/>
          <w:szCs w:val="28"/>
        </w:rPr>
        <w:t>«Социально-коммуникативное развитие»</w:t>
      </w:r>
    </w:p>
    <w:p w:rsidR="00D7656B" w:rsidRPr="00042653" w:rsidRDefault="00D7656B" w:rsidP="00D7656B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42653">
        <w:rPr>
          <w:rFonts w:ascii="Times New Roman" w:hAnsi="Times New Roman" w:cs="Times New Roman"/>
          <w:b/>
          <w:sz w:val="28"/>
          <w:szCs w:val="28"/>
        </w:rPr>
        <w:t>«Познавательное развитие»</w:t>
      </w:r>
    </w:p>
    <w:p w:rsidR="00D7656B" w:rsidRPr="00042653" w:rsidRDefault="00D7656B" w:rsidP="00D7656B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42653">
        <w:rPr>
          <w:rFonts w:ascii="Times New Roman" w:hAnsi="Times New Roman" w:cs="Times New Roman"/>
          <w:b/>
          <w:sz w:val="28"/>
          <w:szCs w:val="28"/>
        </w:rPr>
        <w:t>«Речевое развитие»</w:t>
      </w:r>
    </w:p>
    <w:p w:rsidR="00D7656B" w:rsidRPr="00042653" w:rsidRDefault="00D7656B" w:rsidP="00D7656B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42653">
        <w:rPr>
          <w:rFonts w:ascii="Times New Roman" w:hAnsi="Times New Roman" w:cs="Times New Roman"/>
          <w:b/>
          <w:sz w:val="28"/>
          <w:szCs w:val="28"/>
        </w:rPr>
        <w:t>«Художественно-эстетическое развитие»</w:t>
      </w:r>
    </w:p>
    <w:p w:rsidR="00D7656B" w:rsidRPr="00042653" w:rsidRDefault="00D7656B" w:rsidP="00D7656B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42653">
        <w:rPr>
          <w:rFonts w:ascii="Times New Roman" w:hAnsi="Times New Roman" w:cs="Times New Roman"/>
          <w:b/>
          <w:sz w:val="28"/>
          <w:szCs w:val="28"/>
        </w:rPr>
        <w:t>«Физическое развитие»</w:t>
      </w:r>
    </w:p>
    <w:p w:rsidR="00D7656B" w:rsidRDefault="00D7656B" w:rsidP="00D7656B">
      <w:pPr>
        <w:pStyle w:val="a3"/>
        <w:ind w:right="-1" w:firstLine="0"/>
        <w:rPr>
          <w:rFonts w:ascii="Liberation Serif" w:hAnsi="Liberation Serif" w:cs="Liberation Serif"/>
          <w:b/>
          <w:u w:val="single"/>
          <w:lang w:bidi="ru-RU"/>
        </w:rPr>
      </w:pPr>
    </w:p>
    <w:p w:rsidR="00615E91" w:rsidRPr="00615E91" w:rsidRDefault="00615E91" w:rsidP="00615E91">
      <w:pPr>
        <w:pStyle w:val="a3"/>
        <w:ind w:right="-1" w:firstLine="0"/>
        <w:rPr>
          <w:rFonts w:ascii="Liberation Serif" w:hAnsi="Liberation Serif" w:cs="Liberation Serif"/>
          <w:b/>
          <w:szCs w:val="22"/>
          <w:lang w:bidi="ru-RU"/>
        </w:rPr>
      </w:pPr>
      <w:r w:rsidRPr="00615E91">
        <w:rPr>
          <w:rFonts w:ascii="Liberation Serif" w:hAnsi="Liberation Serif" w:cs="Liberation Serif"/>
          <w:b/>
          <w:szCs w:val="22"/>
          <w:u w:val="single"/>
          <w:lang w:bidi="ru-RU"/>
        </w:rPr>
        <w:t xml:space="preserve">Результаты освоения </w:t>
      </w:r>
      <w:proofErr w:type="gramStart"/>
      <w:r w:rsidRPr="00615E91">
        <w:rPr>
          <w:rFonts w:ascii="Liberation Serif" w:hAnsi="Liberation Serif" w:cs="Liberation Serif"/>
          <w:b/>
          <w:szCs w:val="22"/>
          <w:u w:val="single"/>
          <w:lang w:bidi="ru-RU"/>
        </w:rPr>
        <w:t>обучающимися</w:t>
      </w:r>
      <w:proofErr w:type="gramEnd"/>
      <w:r w:rsidRPr="00615E91">
        <w:rPr>
          <w:rFonts w:ascii="Liberation Serif" w:hAnsi="Liberation Serif" w:cs="Liberation Serif"/>
          <w:b/>
          <w:szCs w:val="22"/>
          <w:u w:val="single"/>
          <w:lang w:bidi="ru-RU"/>
        </w:rPr>
        <w:t xml:space="preserve"> ОП  2023/2024</w:t>
      </w:r>
      <w:r w:rsidRPr="00615E91">
        <w:rPr>
          <w:rFonts w:ascii="Liberation Serif" w:hAnsi="Liberation Serif" w:cs="Liberation Serif"/>
          <w:b/>
          <w:szCs w:val="22"/>
          <w:lang w:bidi="ru-RU"/>
        </w:rPr>
        <w:t xml:space="preserve"> </w:t>
      </w:r>
      <w:r w:rsidRPr="00615E91">
        <w:rPr>
          <w:rFonts w:ascii="Liberation Serif" w:hAnsi="Liberation Serif" w:cs="Liberation Serif"/>
          <w:b/>
          <w:szCs w:val="22"/>
          <w:u w:val="single"/>
          <w:lang w:bidi="ru-RU"/>
        </w:rPr>
        <w:t>учебный год</w:t>
      </w:r>
    </w:p>
    <w:p w:rsidR="00615E91" w:rsidRPr="00615E91" w:rsidRDefault="00615E91" w:rsidP="00615E91">
      <w:pPr>
        <w:pStyle w:val="a3"/>
        <w:ind w:right="-1" w:firstLine="0"/>
        <w:rPr>
          <w:rFonts w:ascii="Liberation Serif" w:hAnsi="Liberation Serif" w:cs="Liberation Serif"/>
          <w:b/>
          <w:szCs w:val="22"/>
          <w:lang w:bidi="ru-RU"/>
        </w:rPr>
      </w:pPr>
      <w:r w:rsidRPr="00615E91">
        <w:rPr>
          <w:rFonts w:ascii="Liberation Serif" w:hAnsi="Liberation Serif" w:cs="Liberation Serif"/>
          <w:b/>
          <w:szCs w:val="22"/>
          <w:lang w:bidi="ru-RU"/>
        </w:rPr>
        <w:t>Младшая  группа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40"/>
        <w:gridCol w:w="620"/>
        <w:gridCol w:w="620"/>
        <w:gridCol w:w="713"/>
        <w:gridCol w:w="710"/>
        <w:gridCol w:w="1049"/>
        <w:gridCol w:w="1017"/>
        <w:gridCol w:w="915"/>
        <w:gridCol w:w="932"/>
        <w:gridCol w:w="930"/>
        <w:gridCol w:w="925"/>
      </w:tblGrid>
      <w:tr w:rsidR="00615E91" w:rsidRPr="00615E91" w:rsidTr="00B45703">
        <w:tc>
          <w:tcPr>
            <w:tcW w:w="1181" w:type="dxa"/>
          </w:tcPr>
          <w:p w:rsidR="00615E91" w:rsidRPr="00615E91" w:rsidRDefault="00615E91" w:rsidP="00B45703">
            <w:pPr>
              <w:ind w:right="-1" w:firstLine="0"/>
              <w:rPr>
                <w:rFonts w:ascii="Liberation Serif" w:eastAsia="Calibri" w:hAnsi="Liberation Serif" w:cs="Liberation Serif"/>
                <w:b/>
                <w:sz w:val="24"/>
                <w:lang w:eastAsia="en-US" w:bidi="ru-RU"/>
              </w:rPr>
            </w:pPr>
            <w:r w:rsidRPr="00615E91">
              <w:rPr>
                <w:rFonts w:ascii="Liberation Serif" w:eastAsia="Calibri" w:hAnsi="Liberation Serif" w:cs="Liberation Serif"/>
                <w:b/>
                <w:sz w:val="24"/>
                <w:lang w:eastAsia="en-US" w:bidi="ru-RU"/>
              </w:rPr>
              <w:t>Уровень развития</w:t>
            </w:r>
          </w:p>
        </w:tc>
        <w:tc>
          <w:tcPr>
            <w:tcW w:w="1283" w:type="dxa"/>
            <w:gridSpan w:val="2"/>
          </w:tcPr>
          <w:p w:rsidR="00615E91" w:rsidRPr="00615E91" w:rsidRDefault="00615E91" w:rsidP="00B45703">
            <w:pPr>
              <w:ind w:right="-1" w:firstLine="0"/>
              <w:rPr>
                <w:rFonts w:ascii="Liberation Serif" w:eastAsia="Calibri" w:hAnsi="Liberation Serif" w:cs="Liberation Serif"/>
                <w:b/>
                <w:sz w:val="24"/>
                <w:lang w:eastAsia="en-US" w:bidi="ru-RU"/>
              </w:rPr>
            </w:pPr>
            <w:r w:rsidRPr="00615E91">
              <w:rPr>
                <w:rFonts w:ascii="Liberation Serif" w:eastAsia="Calibri" w:hAnsi="Liberation Serif" w:cs="Liberation Serif"/>
                <w:b/>
                <w:sz w:val="24"/>
                <w:lang w:eastAsia="en-US" w:bidi="ru-RU"/>
              </w:rPr>
              <w:t>Речевое развитие</w:t>
            </w:r>
          </w:p>
        </w:tc>
        <w:tc>
          <w:tcPr>
            <w:tcW w:w="1463" w:type="dxa"/>
            <w:gridSpan w:val="2"/>
          </w:tcPr>
          <w:p w:rsidR="00615E91" w:rsidRPr="00615E91" w:rsidRDefault="00615E91" w:rsidP="00B45703">
            <w:pPr>
              <w:ind w:right="-1" w:firstLine="0"/>
              <w:rPr>
                <w:rFonts w:ascii="Liberation Serif" w:eastAsia="Calibri" w:hAnsi="Liberation Serif" w:cs="Liberation Serif"/>
                <w:b/>
                <w:sz w:val="24"/>
                <w:lang w:eastAsia="en-US" w:bidi="ru-RU"/>
              </w:rPr>
            </w:pPr>
            <w:r w:rsidRPr="00615E91">
              <w:rPr>
                <w:rFonts w:ascii="Liberation Serif" w:eastAsia="Calibri" w:hAnsi="Liberation Serif" w:cs="Liberation Serif"/>
                <w:b/>
                <w:sz w:val="24"/>
                <w:lang w:eastAsia="en-US" w:bidi="ru-RU"/>
              </w:rPr>
              <w:t>Физическое развитие</w:t>
            </w:r>
          </w:p>
        </w:tc>
        <w:tc>
          <w:tcPr>
            <w:tcW w:w="2120" w:type="dxa"/>
            <w:gridSpan w:val="2"/>
          </w:tcPr>
          <w:p w:rsidR="00615E91" w:rsidRPr="00615E91" w:rsidRDefault="00615E91" w:rsidP="00B45703">
            <w:pPr>
              <w:ind w:right="-1" w:firstLine="0"/>
              <w:rPr>
                <w:rFonts w:ascii="Liberation Serif" w:eastAsia="Calibri" w:hAnsi="Liberation Serif" w:cs="Liberation Serif"/>
                <w:b/>
                <w:sz w:val="24"/>
                <w:lang w:eastAsia="en-US" w:bidi="ru-RU"/>
              </w:rPr>
            </w:pPr>
            <w:r w:rsidRPr="00615E91">
              <w:rPr>
                <w:rFonts w:ascii="Liberation Serif" w:eastAsia="Calibri" w:hAnsi="Liberation Serif" w:cs="Liberation Serif"/>
                <w:b/>
                <w:sz w:val="24"/>
                <w:lang w:eastAsia="en-US" w:bidi="ru-RU"/>
              </w:rPr>
              <w:t>Социально-коммуникативное развитие</w:t>
            </w:r>
          </w:p>
        </w:tc>
        <w:tc>
          <w:tcPr>
            <w:tcW w:w="1896" w:type="dxa"/>
            <w:gridSpan w:val="2"/>
          </w:tcPr>
          <w:p w:rsidR="00615E91" w:rsidRPr="00615E91" w:rsidRDefault="00615E91" w:rsidP="00B45703">
            <w:pPr>
              <w:ind w:right="-1" w:firstLine="0"/>
              <w:rPr>
                <w:rFonts w:ascii="Liberation Serif" w:eastAsia="Calibri" w:hAnsi="Liberation Serif" w:cs="Liberation Serif"/>
                <w:b/>
                <w:sz w:val="24"/>
                <w:lang w:eastAsia="en-US" w:bidi="ru-RU"/>
              </w:rPr>
            </w:pPr>
            <w:r w:rsidRPr="00615E91">
              <w:rPr>
                <w:rFonts w:ascii="Liberation Serif" w:eastAsia="Calibri" w:hAnsi="Liberation Serif" w:cs="Liberation Serif"/>
                <w:b/>
                <w:sz w:val="24"/>
                <w:lang w:eastAsia="en-US" w:bidi="ru-RU"/>
              </w:rPr>
              <w:t>Художественно-эстетическое развитие</w:t>
            </w:r>
          </w:p>
        </w:tc>
        <w:tc>
          <w:tcPr>
            <w:tcW w:w="1911" w:type="dxa"/>
            <w:gridSpan w:val="2"/>
          </w:tcPr>
          <w:p w:rsidR="00615E91" w:rsidRPr="00615E91" w:rsidRDefault="00615E91" w:rsidP="00B45703">
            <w:pPr>
              <w:ind w:right="-1" w:firstLine="0"/>
              <w:rPr>
                <w:rFonts w:ascii="Liberation Serif" w:eastAsia="Calibri" w:hAnsi="Liberation Serif" w:cs="Liberation Serif"/>
                <w:b/>
                <w:sz w:val="24"/>
                <w:lang w:eastAsia="en-US" w:bidi="ru-RU"/>
              </w:rPr>
            </w:pPr>
            <w:r w:rsidRPr="00615E91">
              <w:rPr>
                <w:rFonts w:ascii="Liberation Serif" w:eastAsia="Calibri" w:hAnsi="Liberation Serif" w:cs="Liberation Serif"/>
                <w:b/>
                <w:sz w:val="24"/>
                <w:lang w:eastAsia="en-US" w:bidi="ru-RU"/>
              </w:rPr>
              <w:t>Познавательное развитие</w:t>
            </w:r>
          </w:p>
        </w:tc>
      </w:tr>
      <w:tr w:rsidR="00615E91" w:rsidRPr="00615E91" w:rsidTr="00B45703">
        <w:tc>
          <w:tcPr>
            <w:tcW w:w="1181" w:type="dxa"/>
          </w:tcPr>
          <w:p w:rsidR="00615E91" w:rsidRPr="00615E91" w:rsidRDefault="00615E91" w:rsidP="00B45703">
            <w:pPr>
              <w:ind w:right="-1" w:firstLine="0"/>
              <w:rPr>
                <w:rFonts w:ascii="Liberation Serif" w:eastAsia="Calibri" w:hAnsi="Liberation Serif" w:cs="Liberation Serif"/>
                <w:b/>
                <w:sz w:val="24"/>
                <w:lang w:eastAsia="en-US" w:bidi="ru-RU"/>
              </w:rPr>
            </w:pPr>
          </w:p>
        </w:tc>
        <w:tc>
          <w:tcPr>
            <w:tcW w:w="642" w:type="dxa"/>
          </w:tcPr>
          <w:p w:rsidR="00615E91" w:rsidRPr="00615E91" w:rsidRDefault="00615E91" w:rsidP="00B45703">
            <w:pPr>
              <w:ind w:right="-1" w:firstLine="0"/>
              <w:rPr>
                <w:rFonts w:ascii="Liberation Serif" w:eastAsia="Calibri" w:hAnsi="Liberation Serif" w:cs="Liberation Serif"/>
                <w:b/>
                <w:sz w:val="24"/>
                <w:lang w:eastAsia="en-US" w:bidi="ru-RU"/>
              </w:rPr>
            </w:pPr>
            <w:proofErr w:type="spellStart"/>
            <w:r w:rsidRPr="00615E91">
              <w:rPr>
                <w:rFonts w:ascii="Liberation Serif" w:eastAsia="Calibri" w:hAnsi="Liberation Serif" w:cs="Liberation Serif"/>
                <w:b/>
                <w:sz w:val="24"/>
                <w:lang w:eastAsia="en-US" w:bidi="ru-RU"/>
              </w:rPr>
              <w:t>нг</w:t>
            </w:r>
            <w:proofErr w:type="spellEnd"/>
          </w:p>
        </w:tc>
        <w:tc>
          <w:tcPr>
            <w:tcW w:w="641" w:type="dxa"/>
          </w:tcPr>
          <w:p w:rsidR="00615E91" w:rsidRPr="00615E91" w:rsidRDefault="00615E91" w:rsidP="00B45703">
            <w:pPr>
              <w:ind w:right="-1" w:firstLine="0"/>
              <w:rPr>
                <w:rFonts w:ascii="Liberation Serif" w:eastAsia="Calibri" w:hAnsi="Liberation Serif" w:cs="Liberation Serif"/>
                <w:b/>
                <w:sz w:val="24"/>
                <w:lang w:eastAsia="en-US" w:bidi="ru-RU"/>
              </w:rPr>
            </w:pPr>
            <w:r w:rsidRPr="00615E91">
              <w:rPr>
                <w:rFonts w:ascii="Liberation Serif" w:eastAsia="Calibri" w:hAnsi="Liberation Serif" w:cs="Liberation Serif"/>
                <w:b/>
                <w:sz w:val="24"/>
                <w:lang w:eastAsia="en-US" w:bidi="ru-RU"/>
              </w:rPr>
              <w:t>кг</w:t>
            </w:r>
          </w:p>
        </w:tc>
        <w:tc>
          <w:tcPr>
            <w:tcW w:w="735" w:type="dxa"/>
          </w:tcPr>
          <w:p w:rsidR="00615E91" w:rsidRPr="00615E91" w:rsidRDefault="00615E91" w:rsidP="00B45703">
            <w:pPr>
              <w:ind w:right="-1" w:firstLine="0"/>
              <w:rPr>
                <w:rFonts w:ascii="Liberation Serif" w:eastAsia="Calibri" w:hAnsi="Liberation Serif" w:cs="Liberation Serif"/>
                <w:b/>
                <w:sz w:val="24"/>
                <w:lang w:eastAsia="en-US" w:bidi="ru-RU"/>
              </w:rPr>
            </w:pPr>
            <w:proofErr w:type="spellStart"/>
            <w:r w:rsidRPr="00615E91">
              <w:rPr>
                <w:rFonts w:ascii="Liberation Serif" w:eastAsia="Calibri" w:hAnsi="Liberation Serif" w:cs="Liberation Serif"/>
                <w:b/>
                <w:sz w:val="24"/>
                <w:lang w:eastAsia="en-US" w:bidi="ru-RU"/>
              </w:rPr>
              <w:t>нг</w:t>
            </w:r>
            <w:proofErr w:type="spellEnd"/>
          </w:p>
        </w:tc>
        <w:tc>
          <w:tcPr>
            <w:tcW w:w="728" w:type="dxa"/>
          </w:tcPr>
          <w:p w:rsidR="00615E91" w:rsidRPr="00615E91" w:rsidRDefault="00615E91" w:rsidP="00B45703">
            <w:pPr>
              <w:ind w:right="-1" w:firstLine="0"/>
              <w:rPr>
                <w:rFonts w:ascii="Liberation Serif" w:eastAsia="Calibri" w:hAnsi="Liberation Serif" w:cs="Liberation Serif"/>
                <w:b/>
                <w:sz w:val="24"/>
                <w:lang w:eastAsia="en-US" w:bidi="ru-RU"/>
              </w:rPr>
            </w:pPr>
            <w:r w:rsidRPr="00615E91">
              <w:rPr>
                <w:rFonts w:ascii="Liberation Serif" w:eastAsia="Calibri" w:hAnsi="Liberation Serif" w:cs="Liberation Serif"/>
                <w:b/>
                <w:sz w:val="24"/>
                <w:lang w:eastAsia="en-US" w:bidi="ru-RU"/>
              </w:rPr>
              <w:t>кг</w:t>
            </w:r>
          </w:p>
        </w:tc>
        <w:tc>
          <w:tcPr>
            <w:tcW w:w="1086" w:type="dxa"/>
          </w:tcPr>
          <w:p w:rsidR="00615E91" w:rsidRPr="00615E91" w:rsidRDefault="00615E91" w:rsidP="00B45703">
            <w:pPr>
              <w:ind w:right="-1" w:firstLine="0"/>
              <w:rPr>
                <w:rFonts w:ascii="Liberation Serif" w:eastAsia="Calibri" w:hAnsi="Liberation Serif" w:cs="Liberation Serif"/>
                <w:b/>
                <w:sz w:val="24"/>
                <w:lang w:eastAsia="en-US" w:bidi="ru-RU"/>
              </w:rPr>
            </w:pPr>
            <w:proofErr w:type="spellStart"/>
            <w:r w:rsidRPr="00615E91">
              <w:rPr>
                <w:rFonts w:ascii="Liberation Serif" w:eastAsia="Calibri" w:hAnsi="Liberation Serif" w:cs="Liberation Serif"/>
                <w:b/>
                <w:sz w:val="24"/>
                <w:lang w:eastAsia="en-US" w:bidi="ru-RU"/>
              </w:rPr>
              <w:t>нг</w:t>
            </w:r>
            <w:proofErr w:type="spellEnd"/>
          </w:p>
        </w:tc>
        <w:tc>
          <w:tcPr>
            <w:tcW w:w="1034" w:type="dxa"/>
          </w:tcPr>
          <w:p w:rsidR="00615E91" w:rsidRPr="00615E91" w:rsidRDefault="00615E91" w:rsidP="00B45703">
            <w:pPr>
              <w:ind w:right="-1" w:firstLine="0"/>
              <w:rPr>
                <w:rFonts w:ascii="Liberation Serif" w:eastAsia="Calibri" w:hAnsi="Liberation Serif" w:cs="Liberation Serif"/>
                <w:b/>
                <w:sz w:val="24"/>
                <w:lang w:eastAsia="en-US" w:bidi="ru-RU"/>
              </w:rPr>
            </w:pPr>
            <w:r w:rsidRPr="00615E91">
              <w:rPr>
                <w:rFonts w:ascii="Liberation Serif" w:eastAsia="Calibri" w:hAnsi="Liberation Serif" w:cs="Liberation Serif"/>
                <w:b/>
                <w:sz w:val="24"/>
                <w:lang w:eastAsia="en-US" w:bidi="ru-RU"/>
              </w:rPr>
              <w:t>кг</w:t>
            </w:r>
          </w:p>
        </w:tc>
        <w:tc>
          <w:tcPr>
            <w:tcW w:w="934" w:type="dxa"/>
          </w:tcPr>
          <w:p w:rsidR="00615E91" w:rsidRPr="00615E91" w:rsidRDefault="00615E91" w:rsidP="00B45703">
            <w:pPr>
              <w:ind w:right="-1" w:firstLine="0"/>
              <w:rPr>
                <w:rFonts w:ascii="Liberation Serif" w:eastAsia="Calibri" w:hAnsi="Liberation Serif" w:cs="Liberation Serif"/>
                <w:b/>
                <w:sz w:val="24"/>
                <w:lang w:eastAsia="en-US" w:bidi="ru-RU"/>
              </w:rPr>
            </w:pPr>
            <w:proofErr w:type="spellStart"/>
            <w:r w:rsidRPr="00615E91">
              <w:rPr>
                <w:rFonts w:ascii="Liberation Serif" w:eastAsia="Calibri" w:hAnsi="Liberation Serif" w:cs="Liberation Serif"/>
                <w:b/>
                <w:sz w:val="24"/>
                <w:lang w:eastAsia="en-US" w:bidi="ru-RU"/>
              </w:rPr>
              <w:t>нг</w:t>
            </w:r>
            <w:proofErr w:type="spellEnd"/>
          </w:p>
        </w:tc>
        <w:tc>
          <w:tcPr>
            <w:tcW w:w="962" w:type="dxa"/>
          </w:tcPr>
          <w:p w:rsidR="00615E91" w:rsidRPr="00615E91" w:rsidRDefault="00615E91" w:rsidP="00B45703">
            <w:pPr>
              <w:ind w:right="-1" w:firstLine="0"/>
              <w:rPr>
                <w:rFonts w:ascii="Liberation Serif" w:eastAsia="Calibri" w:hAnsi="Liberation Serif" w:cs="Liberation Serif"/>
                <w:b/>
                <w:sz w:val="24"/>
                <w:lang w:eastAsia="en-US" w:bidi="ru-RU"/>
              </w:rPr>
            </w:pPr>
            <w:r w:rsidRPr="00615E91">
              <w:rPr>
                <w:rFonts w:ascii="Liberation Serif" w:eastAsia="Calibri" w:hAnsi="Liberation Serif" w:cs="Liberation Serif"/>
                <w:b/>
                <w:sz w:val="24"/>
                <w:lang w:eastAsia="en-US" w:bidi="ru-RU"/>
              </w:rPr>
              <w:t>кг</w:t>
            </w:r>
          </w:p>
        </w:tc>
        <w:tc>
          <w:tcPr>
            <w:tcW w:w="960" w:type="dxa"/>
          </w:tcPr>
          <w:p w:rsidR="00615E91" w:rsidRPr="00615E91" w:rsidRDefault="00615E91" w:rsidP="00B45703">
            <w:pPr>
              <w:ind w:right="-1" w:firstLine="0"/>
              <w:rPr>
                <w:rFonts w:ascii="Liberation Serif" w:eastAsia="Calibri" w:hAnsi="Liberation Serif" w:cs="Liberation Serif"/>
                <w:b/>
                <w:sz w:val="24"/>
                <w:lang w:eastAsia="en-US" w:bidi="ru-RU"/>
              </w:rPr>
            </w:pPr>
            <w:proofErr w:type="spellStart"/>
            <w:r w:rsidRPr="00615E91">
              <w:rPr>
                <w:rFonts w:ascii="Liberation Serif" w:eastAsia="Calibri" w:hAnsi="Liberation Serif" w:cs="Liberation Serif"/>
                <w:b/>
                <w:sz w:val="24"/>
                <w:lang w:eastAsia="en-US" w:bidi="ru-RU"/>
              </w:rPr>
              <w:t>нг</w:t>
            </w:r>
            <w:proofErr w:type="spellEnd"/>
          </w:p>
        </w:tc>
        <w:tc>
          <w:tcPr>
            <w:tcW w:w="951" w:type="dxa"/>
          </w:tcPr>
          <w:p w:rsidR="00615E91" w:rsidRPr="00615E91" w:rsidRDefault="00615E91" w:rsidP="00B45703">
            <w:pPr>
              <w:ind w:right="-1" w:firstLine="0"/>
              <w:rPr>
                <w:rFonts w:ascii="Liberation Serif" w:eastAsia="Calibri" w:hAnsi="Liberation Serif" w:cs="Liberation Serif"/>
                <w:b/>
                <w:sz w:val="24"/>
                <w:lang w:eastAsia="en-US" w:bidi="ru-RU"/>
              </w:rPr>
            </w:pPr>
            <w:r w:rsidRPr="00615E91">
              <w:rPr>
                <w:rFonts w:ascii="Liberation Serif" w:eastAsia="Calibri" w:hAnsi="Liberation Serif" w:cs="Liberation Serif"/>
                <w:b/>
                <w:sz w:val="24"/>
                <w:lang w:eastAsia="en-US" w:bidi="ru-RU"/>
              </w:rPr>
              <w:t>кг</w:t>
            </w:r>
          </w:p>
        </w:tc>
      </w:tr>
      <w:tr w:rsidR="00615E91" w:rsidRPr="00615E91" w:rsidTr="00B45703">
        <w:tc>
          <w:tcPr>
            <w:tcW w:w="1181" w:type="dxa"/>
          </w:tcPr>
          <w:p w:rsidR="00615E91" w:rsidRPr="00615E91" w:rsidRDefault="00615E91" w:rsidP="00B45703">
            <w:pPr>
              <w:ind w:right="-1" w:firstLine="0"/>
              <w:rPr>
                <w:rFonts w:ascii="Liberation Serif" w:eastAsia="Calibri" w:hAnsi="Liberation Serif" w:cs="Liberation Serif"/>
                <w:b/>
                <w:sz w:val="24"/>
                <w:lang w:eastAsia="en-US" w:bidi="ru-RU"/>
              </w:rPr>
            </w:pPr>
            <w:r w:rsidRPr="00615E91">
              <w:rPr>
                <w:rFonts w:ascii="Liberation Serif" w:eastAsia="Calibri" w:hAnsi="Liberation Serif" w:cs="Liberation Serif"/>
                <w:b/>
                <w:sz w:val="24"/>
                <w:lang w:eastAsia="en-US" w:bidi="ru-RU"/>
              </w:rPr>
              <w:t>высокий</w:t>
            </w:r>
          </w:p>
        </w:tc>
        <w:tc>
          <w:tcPr>
            <w:tcW w:w="642" w:type="dxa"/>
          </w:tcPr>
          <w:p w:rsidR="00615E91" w:rsidRPr="00615E91" w:rsidRDefault="00615E91" w:rsidP="00B45703">
            <w:pPr>
              <w:ind w:right="-1" w:firstLine="0"/>
              <w:rPr>
                <w:rFonts w:ascii="Liberation Serif" w:eastAsia="Calibri" w:hAnsi="Liberation Serif" w:cs="Liberation Serif"/>
                <w:sz w:val="24"/>
                <w:lang w:eastAsia="en-US" w:bidi="ru-RU"/>
              </w:rPr>
            </w:pPr>
            <w:r w:rsidRPr="00615E91">
              <w:rPr>
                <w:rFonts w:ascii="Liberation Serif" w:eastAsia="Calibri" w:hAnsi="Liberation Serif" w:cs="Liberation Serif"/>
                <w:sz w:val="24"/>
                <w:lang w:eastAsia="en-US" w:bidi="ru-RU"/>
              </w:rPr>
              <w:t>16%</w:t>
            </w:r>
          </w:p>
        </w:tc>
        <w:tc>
          <w:tcPr>
            <w:tcW w:w="641" w:type="dxa"/>
          </w:tcPr>
          <w:p w:rsidR="00615E91" w:rsidRPr="00615E91" w:rsidRDefault="00615E91" w:rsidP="00B45703">
            <w:pPr>
              <w:ind w:right="-1" w:firstLine="0"/>
              <w:rPr>
                <w:rFonts w:ascii="Liberation Serif" w:eastAsia="Calibri" w:hAnsi="Liberation Serif" w:cs="Liberation Serif"/>
                <w:sz w:val="24"/>
                <w:lang w:eastAsia="en-US" w:bidi="ru-RU"/>
              </w:rPr>
            </w:pPr>
            <w:r w:rsidRPr="00615E91">
              <w:rPr>
                <w:rFonts w:ascii="Liberation Serif" w:eastAsia="Calibri" w:hAnsi="Liberation Serif" w:cs="Liberation Serif"/>
                <w:sz w:val="24"/>
                <w:lang w:eastAsia="en-US" w:bidi="ru-RU"/>
              </w:rPr>
              <w:t>27%</w:t>
            </w:r>
          </w:p>
        </w:tc>
        <w:tc>
          <w:tcPr>
            <w:tcW w:w="735" w:type="dxa"/>
          </w:tcPr>
          <w:p w:rsidR="00615E91" w:rsidRPr="00615E91" w:rsidRDefault="00615E91" w:rsidP="00B45703">
            <w:pPr>
              <w:ind w:right="-1" w:firstLine="0"/>
              <w:rPr>
                <w:rFonts w:ascii="Liberation Serif" w:eastAsia="Calibri" w:hAnsi="Liberation Serif" w:cs="Liberation Serif"/>
                <w:sz w:val="24"/>
                <w:lang w:eastAsia="en-US" w:bidi="ru-RU"/>
              </w:rPr>
            </w:pPr>
            <w:r w:rsidRPr="00615E91">
              <w:rPr>
                <w:rFonts w:ascii="Liberation Serif" w:eastAsia="Calibri" w:hAnsi="Liberation Serif" w:cs="Liberation Serif"/>
                <w:sz w:val="24"/>
                <w:lang w:eastAsia="en-US" w:bidi="ru-RU"/>
              </w:rPr>
              <w:t>23%</w:t>
            </w:r>
          </w:p>
        </w:tc>
        <w:tc>
          <w:tcPr>
            <w:tcW w:w="728" w:type="dxa"/>
          </w:tcPr>
          <w:p w:rsidR="00615E91" w:rsidRPr="00615E91" w:rsidRDefault="00615E91" w:rsidP="00B45703">
            <w:pPr>
              <w:ind w:right="-1" w:firstLine="0"/>
              <w:rPr>
                <w:rFonts w:ascii="Liberation Serif" w:eastAsia="Calibri" w:hAnsi="Liberation Serif" w:cs="Liberation Serif"/>
                <w:sz w:val="24"/>
                <w:lang w:eastAsia="en-US" w:bidi="ru-RU"/>
              </w:rPr>
            </w:pPr>
            <w:r w:rsidRPr="00615E91">
              <w:rPr>
                <w:rFonts w:ascii="Liberation Serif" w:eastAsia="Calibri" w:hAnsi="Liberation Serif" w:cs="Liberation Serif"/>
                <w:sz w:val="24"/>
                <w:lang w:eastAsia="en-US" w:bidi="ru-RU"/>
              </w:rPr>
              <w:t>32%</w:t>
            </w:r>
          </w:p>
        </w:tc>
        <w:tc>
          <w:tcPr>
            <w:tcW w:w="1086" w:type="dxa"/>
          </w:tcPr>
          <w:p w:rsidR="00615E91" w:rsidRPr="00615E91" w:rsidRDefault="00615E91" w:rsidP="00B45703">
            <w:pPr>
              <w:ind w:right="-1" w:firstLine="0"/>
              <w:rPr>
                <w:rFonts w:ascii="Liberation Serif" w:eastAsia="Calibri" w:hAnsi="Liberation Serif" w:cs="Liberation Serif"/>
                <w:sz w:val="24"/>
                <w:lang w:eastAsia="en-US" w:bidi="ru-RU"/>
              </w:rPr>
            </w:pPr>
            <w:r w:rsidRPr="00615E91">
              <w:rPr>
                <w:rFonts w:ascii="Liberation Serif" w:eastAsia="Calibri" w:hAnsi="Liberation Serif" w:cs="Liberation Serif"/>
                <w:sz w:val="24"/>
                <w:lang w:eastAsia="en-US" w:bidi="ru-RU"/>
              </w:rPr>
              <w:t>27%</w:t>
            </w:r>
          </w:p>
        </w:tc>
        <w:tc>
          <w:tcPr>
            <w:tcW w:w="1034" w:type="dxa"/>
          </w:tcPr>
          <w:p w:rsidR="00615E91" w:rsidRPr="00615E91" w:rsidRDefault="00615E91" w:rsidP="00B45703">
            <w:pPr>
              <w:ind w:right="-1" w:firstLine="0"/>
              <w:rPr>
                <w:rFonts w:ascii="Liberation Serif" w:eastAsia="Calibri" w:hAnsi="Liberation Serif" w:cs="Liberation Serif"/>
                <w:sz w:val="24"/>
                <w:lang w:eastAsia="en-US" w:bidi="ru-RU"/>
              </w:rPr>
            </w:pPr>
            <w:r w:rsidRPr="00615E91">
              <w:rPr>
                <w:rFonts w:ascii="Liberation Serif" w:eastAsia="Calibri" w:hAnsi="Liberation Serif" w:cs="Liberation Serif"/>
                <w:sz w:val="24"/>
                <w:lang w:eastAsia="en-US" w:bidi="ru-RU"/>
              </w:rPr>
              <w:t>31%</w:t>
            </w:r>
          </w:p>
        </w:tc>
        <w:tc>
          <w:tcPr>
            <w:tcW w:w="934" w:type="dxa"/>
          </w:tcPr>
          <w:p w:rsidR="00615E91" w:rsidRPr="00615E91" w:rsidRDefault="00615E91" w:rsidP="00B45703">
            <w:pPr>
              <w:ind w:right="-1" w:firstLine="0"/>
              <w:rPr>
                <w:rFonts w:ascii="Liberation Serif" w:eastAsia="Calibri" w:hAnsi="Liberation Serif" w:cs="Liberation Serif"/>
                <w:sz w:val="24"/>
                <w:lang w:eastAsia="en-US" w:bidi="ru-RU"/>
              </w:rPr>
            </w:pPr>
            <w:r w:rsidRPr="00615E91">
              <w:rPr>
                <w:rFonts w:ascii="Liberation Serif" w:eastAsia="Calibri" w:hAnsi="Liberation Serif" w:cs="Liberation Serif"/>
                <w:sz w:val="24"/>
                <w:lang w:eastAsia="en-US" w:bidi="ru-RU"/>
              </w:rPr>
              <w:t>15%</w:t>
            </w:r>
          </w:p>
        </w:tc>
        <w:tc>
          <w:tcPr>
            <w:tcW w:w="962" w:type="dxa"/>
          </w:tcPr>
          <w:p w:rsidR="00615E91" w:rsidRPr="00615E91" w:rsidRDefault="00615E91" w:rsidP="00B45703">
            <w:pPr>
              <w:ind w:right="-1" w:firstLine="0"/>
              <w:rPr>
                <w:rFonts w:ascii="Liberation Serif" w:eastAsia="Calibri" w:hAnsi="Liberation Serif" w:cs="Liberation Serif"/>
                <w:sz w:val="24"/>
                <w:lang w:eastAsia="en-US" w:bidi="ru-RU"/>
              </w:rPr>
            </w:pPr>
            <w:r w:rsidRPr="00615E91">
              <w:rPr>
                <w:rFonts w:ascii="Liberation Serif" w:eastAsia="Calibri" w:hAnsi="Liberation Serif" w:cs="Liberation Serif"/>
                <w:sz w:val="24"/>
                <w:lang w:eastAsia="en-US" w:bidi="ru-RU"/>
              </w:rPr>
              <w:t>28%</w:t>
            </w:r>
          </w:p>
        </w:tc>
        <w:tc>
          <w:tcPr>
            <w:tcW w:w="960" w:type="dxa"/>
          </w:tcPr>
          <w:p w:rsidR="00615E91" w:rsidRPr="00615E91" w:rsidRDefault="00615E91" w:rsidP="00B45703">
            <w:pPr>
              <w:ind w:right="-1" w:firstLine="0"/>
              <w:rPr>
                <w:rFonts w:ascii="Liberation Serif" w:eastAsia="Calibri" w:hAnsi="Liberation Serif" w:cs="Liberation Serif"/>
                <w:sz w:val="24"/>
                <w:lang w:eastAsia="en-US" w:bidi="ru-RU"/>
              </w:rPr>
            </w:pPr>
            <w:r w:rsidRPr="00615E91">
              <w:rPr>
                <w:rFonts w:ascii="Liberation Serif" w:eastAsia="Calibri" w:hAnsi="Liberation Serif" w:cs="Liberation Serif"/>
                <w:sz w:val="24"/>
                <w:lang w:eastAsia="en-US" w:bidi="ru-RU"/>
              </w:rPr>
              <w:t>18%</w:t>
            </w:r>
          </w:p>
        </w:tc>
        <w:tc>
          <w:tcPr>
            <w:tcW w:w="951" w:type="dxa"/>
          </w:tcPr>
          <w:p w:rsidR="00615E91" w:rsidRPr="00615E91" w:rsidRDefault="00615E91" w:rsidP="00B45703">
            <w:pPr>
              <w:ind w:right="-1" w:firstLine="0"/>
              <w:rPr>
                <w:rFonts w:ascii="Liberation Serif" w:eastAsia="Calibri" w:hAnsi="Liberation Serif" w:cs="Liberation Serif"/>
                <w:sz w:val="24"/>
                <w:lang w:eastAsia="en-US" w:bidi="ru-RU"/>
              </w:rPr>
            </w:pPr>
            <w:r w:rsidRPr="00615E91">
              <w:rPr>
                <w:rFonts w:ascii="Liberation Serif" w:eastAsia="Calibri" w:hAnsi="Liberation Serif" w:cs="Liberation Serif"/>
                <w:sz w:val="24"/>
                <w:lang w:eastAsia="en-US" w:bidi="ru-RU"/>
              </w:rPr>
              <w:t>28%</w:t>
            </w:r>
          </w:p>
        </w:tc>
      </w:tr>
      <w:tr w:rsidR="00615E91" w:rsidRPr="00615E91" w:rsidTr="00B45703">
        <w:tc>
          <w:tcPr>
            <w:tcW w:w="1181" w:type="dxa"/>
          </w:tcPr>
          <w:p w:rsidR="00615E91" w:rsidRPr="00615E91" w:rsidRDefault="00615E91" w:rsidP="00B45703">
            <w:pPr>
              <w:ind w:right="-1" w:firstLine="0"/>
              <w:rPr>
                <w:rFonts w:ascii="Liberation Serif" w:eastAsia="Calibri" w:hAnsi="Liberation Serif" w:cs="Liberation Serif"/>
                <w:b/>
                <w:sz w:val="24"/>
                <w:lang w:eastAsia="en-US" w:bidi="ru-RU"/>
              </w:rPr>
            </w:pPr>
            <w:r w:rsidRPr="00615E91">
              <w:rPr>
                <w:rFonts w:ascii="Liberation Serif" w:eastAsia="Calibri" w:hAnsi="Liberation Serif" w:cs="Liberation Serif"/>
                <w:b/>
                <w:sz w:val="24"/>
                <w:lang w:eastAsia="en-US" w:bidi="ru-RU"/>
              </w:rPr>
              <w:t>средний</w:t>
            </w:r>
          </w:p>
        </w:tc>
        <w:tc>
          <w:tcPr>
            <w:tcW w:w="642" w:type="dxa"/>
          </w:tcPr>
          <w:p w:rsidR="00615E91" w:rsidRPr="00615E91" w:rsidRDefault="00615E91" w:rsidP="00B45703">
            <w:pPr>
              <w:ind w:right="-1" w:firstLine="0"/>
              <w:rPr>
                <w:rFonts w:ascii="Liberation Serif" w:eastAsia="Calibri" w:hAnsi="Liberation Serif" w:cs="Liberation Serif"/>
                <w:sz w:val="24"/>
                <w:lang w:eastAsia="en-US" w:bidi="ru-RU"/>
              </w:rPr>
            </w:pPr>
            <w:r w:rsidRPr="00615E91">
              <w:rPr>
                <w:rFonts w:ascii="Liberation Serif" w:eastAsia="Calibri" w:hAnsi="Liberation Serif" w:cs="Liberation Serif"/>
                <w:sz w:val="24"/>
                <w:lang w:eastAsia="en-US" w:bidi="ru-RU"/>
              </w:rPr>
              <w:t>49%</w:t>
            </w:r>
          </w:p>
          <w:p w:rsidR="00615E91" w:rsidRPr="00615E91" w:rsidRDefault="00615E91" w:rsidP="00B45703">
            <w:pPr>
              <w:ind w:right="-1" w:firstLine="0"/>
              <w:rPr>
                <w:rFonts w:ascii="Liberation Serif" w:eastAsia="Calibri" w:hAnsi="Liberation Serif" w:cs="Liberation Serif"/>
                <w:sz w:val="24"/>
                <w:lang w:eastAsia="en-US" w:bidi="ru-RU"/>
              </w:rPr>
            </w:pPr>
          </w:p>
        </w:tc>
        <w:tc>
          <w:tcPr>
            <w:tcW w:w="641" w:type="dxa"/>
          </w:tcPr>
          <w:p w:rsidR="00615E91" w:rsidRPr="00615E91" w:rsidRDefault="00615E91" w:rsidP="00B45703">
            <w:pPr>
              <w:ind w:right="-1" w:firstLine="0"/>
              <w:rPr>
                <w:rFonts w:ascii="Liberation Serif" w:eastAsia="Calibri" w:hAnsi="Liberation Serif" w:cs="Liberation Serif"/>
                <w:sz w:val="24"/>
                <w:lang w:eastAsia="en-US" w:bidi="ru-RU"/>
              </w:rPr>
            </w:pPr>
            <w:r w:rsidRPr="00615E91">
              <w:rPr>
                <w:rFonts w:ascii="Liberation Serif" w:eastAsia="Calibri" w:hAnsi="Liberation Serif" w:cs="Liberation Serif"/>
                <w:sz w:val="24"/>
                <w:lang w:eastAsia="en-US" w:bidi="ru-RU"/>
              </w:rPr>
              <w:t>50%</w:t>
            </w:r>
          </w:p>
        </w:tc>
        <w:tc>
          <w:tcPr>
            <w:tcW w:w="735" w:type="dxa"/>
          </w:tcPr>
          <w:p w:rsidR="00615E91" w:rsidRPr="00615E91" w:rsidRDefault="00615E91" w:rsidP="00B45703">
            <w:pPr>
              <w:ind w:right="-1" w:firstLine="0"/>
              <w:rPr>
                <w:rFonts w:ascii="Liberation Serif" w:eastAsia="Calibri" w:hAnsi="Liberation Serif" w:cs="Liberation Serif"/>
                <w:sz w:val="24"/>
                <w:lang w:eastAsia="en-US" w:bidi="ru-RU"/>
              </w:rPr>
            </w:pPr>
            <w:r w:rsidRPr="00615E91">
              <w:rPr>
                <w:rFonts w:ascii="Liberation Serif" w:eastAsia="Calibri" w:hAnsi="Liberation Serif" w:cs="Liberation Serif"/>
                <w:sz w:val="24"/>
                <w:lang w:eastAsia="en-US" w:bidi="ru-RU"/>
              </w:rPr>
              <w:t>47%</w:t>
            </w:r>
          </w:p>
        </w:tc>
        <w:tc>
          <w:tcPr>
            <w:tcW w:w="728" w:type="dxa"/>
          </w:tcPr>
          <w:p w:rsidR="00615E91" w:rsidRPr="00615E91" w:rsidRDefault="00615E91" w:rsidP="00B45703">
            <w:pPr>
              <w:ind w:right="-1" w:firstLine="0"/>
              <w:rPr>
                <w:rFonts w:ascii="Liberation Serif" w:eastAsia="Calibri" w:hAnsi="Liberation Serif" w:cs="Liberation Serif"/>
                <w:sz w:val="24"/>
                <w:lang w:eastAsia="en-US" w:bidi="ru-RU"/>
              </w:rPr>
            </w:pPr>
            <w:r w:rsidRPr="00615E91">
              <w:rPr>
                <w:rFonts w:ascii="Liberation Serif" w:eastAsia="Calibri" w:hAnsi="Liberation Serif" w:cs="Liberation Serif"/>
                <w:sz w:val="24"/>
                <w:lang w:eastAsia="en-US" w:bidi="ru-RU"/>
              </w:rPr>
              <w:t>50%</w:t>
            </w:r>
          </w:p>
        </w:tc>
        <w:tc>
          <w:tcPr>
            <w:tcW w:w="1086" w:type="dxa"/>
          </w:tcPr>
          <w:p w:rsidR="00615E91" w:rsidRPr="00615E91" w:rsidRDefault="00615E91" w:rsidP="00B45703">
            <w:pPr>
              <w:ind w:right="-1" w:firstLine="0"/>
              <w:rPr>
                <w:rFonts w:ascii="Liberation Serif" w:eastAsia="Calibri" w:hAnsi="Liberation Serif" w:cs="Liberation Serif"/>
                <w:sz w:val="24"/>
                <w:lang w:eastAsia="en-US" w:bidi="ru-RU"/>
              </w:rPr>
            </w:pPr>
            <w:r w:rsidRPr="00615E91">
              <w:rPr>
                <w:rFonts w:ascii="Liberation Serif" w:eastAsia="Calibri" w:hAnsi="Liberation Serif" w:cs="Liberation Serif"/>
                <w:sz w:val="24"/>
                <w:lang w:eastAsia="en-US" w:bidi="ru-RU"/>
              </w:rPr>
              <w:t>52%</w:t>
            </w:r>
          </w:p>
        </w:tc>
        <w:tc>
          <w:tcPr>
            <w:tcW w:w="1034" w:type="dxa"/>
          </w:tcPr>
          <w:p w:rsidR="00615E91" w:rsidRPr="00615E91" w:rsidRDefault="00615E91" w:rsidP="00B45703">
            <w:pPr>
              <w:ind w:right="-1" w:firstLine="0"/>
              <w:rPr>
                <w:rFonts w:ascii="Liberation Serif" w:eastAsia="Calibri" w:hAnsi="Liberation Serif" w:cs="Liberation Serif"/>
                <w:sz w:val="24"/>
                <w:lang w:eastAsia="en-US" w:bidi="ru-RU"/>
              </w:rPr>
            </w:pPr>
            <w:r w:rsidRPr="00615E91">
              <w:rPr>
                <w:rFonts w:ascii="Liberation Serif" w:eastAsia="Calibri" w:hAnsi="Liberation Serif" w:cs="Liberation Serif"/>
                <w:sz w:val="24"/>
                <w:lang w:eastAsia="en-US" w:bidi="ru-RU"/>
              </w:rPr>
              <w:t>61%</w:t>
            </w:r>
          </w:p>
        </w:tc>
        <w:tc>
          <w:tcPr>
            <w:tcW w:w="934" w:type="dxa"/>
          </w:tcPr>
          <w:p w:rsidR="00615E91" w:rsidRPr="00615E91" w:rsidRDefault="00615E91" w:rsidP="00B45703">
            <w:pPr>
              <w:ind w:right="-1" w:firstLine="0"/>
              <w:rPr>
                <w:rFonts w:ascii="Liberation Serif" w:eastAsia="Calibri" w:hAnsi="Liberation Serif" w:cs="Liberation Serif"/>
                <w:sz w:val="24"/>
                <w:lang w:eastAsia="en-US" w:bidi="ru-RU"/>
              </w:rPr>
            </w:pPr>
            <w:r w:rsidRPr="00615E91">
              <w:rPr>
                <w:rFonts w:ascii="Liberation Serif" w:eastAsia="Calibri" w:hAnsi="Liberation Serif" w:cs="Liberation Serif"/>
                <w:sz w:val="24"/>
                <w:lang w:eastAsia="en-US" w:bidi="ru-RU"/>
              </w:rPr>
              <w:t>44%</w:t>
            </w:r>
          </w:p>
        </w:tc>
        <w:tc>
          <w:tcPr>
            <w:tcW w:w="962" w:type="dxa"/>
          </w:tcPr>
          <w:p w:rsidR="00615E91" w:rsidRPr="00615E91" w:rsidRDefault="00615E91" w:rsidP="00B45703">
            <w:pPr>
              <w:ind w:right="-1" w:firstLine="0"/>
              <w:rPr>
                <w:rFonts w:ascii="Liberation Serif" w:eastAsia="Calibri" w:hAnsi="Liberation Serif" w:cs="Liberation Serif"/>
                <w:sz w:val="24"/>
                <w:lang w:eastAsia="en-US" w:bidi="ru-RU"/>
              </w:rPr>
            </w:pPr>
            <w:r w:rsidRPr="00615E91">
              <w:rPr>
                <w:rFonts w:ascii="Liberation Serif" w:eastAsia="Calibri" w:hAnsi="Liberation Serif" w:cs="Liberation Serif"/>
                <w:sz w:val="24"/>
                <w:lang w:eastAsia="en-US" w:bidi="ru-RU"/>
              </w:rPr>
              <w:t>44%</w:t>
            </w:r>
          </w:p>
        </w:tc>
        <w:tc>
          <w:tcPr>
            <w:tcW w:w="960" w:type="dxa"/>
          </w:tcPr>
          <w:p w:rsidR="00615E91" w:rsidRPr="00615E91" w:rsidRDefault="00615E91" w:rsidP="00B45703">
            <w:pPr>
              <w:ind w:right="-1" w:firstLine="0"/>
              <w:rPr>
                <w:rFonts w:ascii="Liberation Serif" w:eastAsia="Calibri" w:hAnsi="Liberation Serif" w:cs="Liberation Serif"/>
                <w:sz w:val="24"/>
                <w:lang w:eastAsia="en-US" w:bidi="ru-RU"/>
              </w:rPr>
            </w:pPr>
            <w:r w:rsidRPr="00615E91">
              <w:rPr>
                <w:rFonts w:ascii="Liberation Serif" w:eastAsia="Calibri" w:hAnsi="Liberation Serif" w:cs="Liberation Serif"/>
                <w:sz w:val="24"/>
                <w:lang w:eastAsia="en-US" w:bidi="ru-RU"/>
              </w:rPr>
              <w:t>45%</w:t>
            </w:r>
          </w:p>
        </w:tc>
        <w:tc>
          <w:tcPr>
            <w:tcW w:w="951" w:type="dxa"/>
          </w:tcPr>
          <w:p w:rsidR="00615E91" w:rsidRPr="00615E91" w:rsidRDefault="00615E91" w:rsidP="00B45703">
            <w:pPr>
              <w:ind w:right="-1" w:firstLine="0"/>
              <w:rPr>
                <w:rFonts w:ascii="Liberation Serif" w:eastAsia="Calibri" w:hAnsi="Liberation Serif" w:cs="Liberation Serif"/>
                <w:sz w:val="24"/>
                <w:lang w:eastAsia="en-US" w:bidi="ru-RU"/>
              </w:rPr>
            </w:pPr>
            <w:r w:rsidRPr="00615E91">
              <w:rPr>
                <w:rFonts w:ascii="Liberation Serif" w:eastAsia="Calibri" w:hAnsi="Liberation Serif" w:cs="Liberation Serif"/>
                <w:sz w:val="24"/>
                <w:lang w:eastAsia="en-US" w:bidi="ru-RU"/>
              </w:rPr>
              <w:t>34%</w:t>
            </w:r>
          </w:p>
        </w:tc>
      </w:tr>
      <w:tr w:rsidR="00615E91" w:rsidRPr="00615E91" w:rsidTr="00B45703">
        <w:tc>
          <w:tcPr>
            <w:tcW w:w="1181" w:type="dxa"/>
            <w:tcBorders>
              <w:bottom w:val="single" w:sz="4" w:space="0" w:color="auto"/>
            </w:tcBorders>
          </w:tcPr>
          <w:p w:rsidR="00615E91" w:rsidRPr="00615E91" w:rsidRDefault="00615E91" w:rsidP="00B45703">
            <w:pPr>
              <w:ind w:right="-1" w:firstLine="0"/>
              <w:rPr>
                <w:rFonts w:ascii="Liberation Serif" w:eastAsia="Calibri" w:hAnsi="Liberation Serif" w:cs="Liberation Serif"/>
                <w:b/>
                <w:sz w:val="24"/>
                <w:lang w:eastAsia="en-US" w:bidi="ru-RU"/>
              </w:rPr>
            </w:pPr>
            <w:r w:rsidRPr="00615E91">
              <w:rPr>
                <w:rFonts w:ascii="Liberation Serif" w:eastAsia="Calibri" w:hAnsi="Liberation Serif" w:cs="Liberation Serif"/>
                <w:b/>
                <w:sz w:val="24"/>
                <w:lang w:eastAsia="en-US" w:bidi="ru-RU"/>
              </w:rPr>
              <w:t>низкий</w:t>
            </w:r>
          </w:p>
        </w:tc>
        <w:tc>
          <w:tcPr>
            <w:tcW w:w="642" w:type="dxa"/>
            <w:tcBorders>
              <w:bottom w:val="single" w:sz="4" w:space="0" w:color="auto"/>
            </w:tcBorders>
          </w:tcPr>
          <w:p w:rsidR="00615E91" w:rsidRPr="00615E91" w:rsidRDefault="00615E91" w:rsidP="00B45703">
            <w:pPr>
              <w:ind w:right="-1" w:firstLine="0"/>
              <w:rPr>
                <w:rFonts w:ascii="Liberation Serif" w:eastAsia="Calibri" w:hAnsi="Liberation Serif" w:cs="Liberation Serif"/>
                <w:sz w:val="24"/>
                <w:lang w:eastAsia="en-US" w:bidi="ru-RU"/>
              </w:rPr>
            </w:pPr>
            <w:r w:rsidRPr="00615E91">
              <w:rPr>
                <w:rFonts w:ascii="Liberation Serif" w:eastAsia="Calibri" w:hAnsi="Liberation Serif" w:cs="Liberation Serif"/>
                <w:sz w:val="24"/>
                <w:lang w:eastAsia="en-US" w:bidi="ru-RU"/>
              </w:rPr>
              <w:t>35%</w:t>
            </w:r>
          </w:p>
        </w:tc>
        <w:tc>
          <w:tcPr>
            <w:tcW w:w="641" w:type="dxa"/>
            <w:tcBorders>
              <w:bottom w:val="single" w:sz="4" w:space="0" w:color="auto"/>
            </w:tcBorders>
          </w:tcPr>
          <w:p w:rsidR="00615E91" w:rsidRPr="00615E91" w:rsidRDefault="00615E91" w:rsidP="00B45703">
            <w:pPr>
              <w:ind w:right="-1" w:firstLine="0"/>
              <w:rPr>
                <w:rFonts w:ascii="Liberation Serif" w:eastAsia="Calibri" w:hAnsi="Liberation Serif" w:cs="Liberation Serif"/>
                <w:sz w:val="24"/>
                <w:lang w:eastAsia="en-US" w:bidi="ru-RU"/>
              </w:rPr>
            </w:pPr>
            <w:r w:rsidRPr="00615E91">
              <w:rPr>
                <w:rFonts w:ascii="Liberation Serif" w:eastAsia="Calibri" w:hAnsi="Liberation Serif" w:cs="Liberation Serif"/>
                <w:sz w:val="24"/>
                <w:lang w:eastAsia="en-US" w:bidi="ru-RU"/>
              </w:rPr>
              <w:t>23%</w:t>
            </w:r>
          </w:p>
        </w:tc>
        <w:tc>
          <w:tcPr>
            <w:tcW w:w="735" w:type="dxa"/>
            <w:tcBorders>
              <w:bottom w:val="single" w:sz="4" w:space="0" w:color="auto"/>
            </w:tcBorders>
          </w:tcPr>
          <w:p w:rsidR="00615E91" w:rsidRPr="00615E91" w:rsidRDefault="00615E91" w:rsidP="00B45703">
            <w:pPr>
              <w:ind w:right="-1" w:firstLine="0"/>
              <w:rPr>
                <w:rFonts w:ascii="Liberation Serif" w:eastAsia="Calibri" w:hAnsi="Liberation Serif" w:cs="Liberation Serif"/>
                <w:sz w:val="24"/>
                <w:lang w:eastAsia="en-US" w:bidi="ru-RU"/>
              </w:rPr>
            </w:pPr>
            <w:r w:rsidRPr="00615E91">
              <w:rPr>
                <w:rFonts w:ascii="Liberation Serif" w:eastAsia="Calibri" w:hAnsi="Liberation Serif" w:cs="Liberation Serif"/>
                <w:sz w:val="24"/>
                <w:lang w:eastAsia="en-US" w:bidi="ru-RU"/>
              </w:rPr>
              <w:t>31%</w:t>
            </w:r>
          </w:p>
        </w:tc>
        <w:tc>
          <w:tcPr>
            <w:tcW w:w="728" w:type="dxa"/>
            <w:tcBorders>
              <w:bottom w:val="single" w:sz="4" w:space="0" w:color="auto"/>
            </w:tcBorders>
          </w:tcPr>
          <w:p w:rsidR="00615E91" w:rsidRPr="00615E91" w:rsidRDefault="00615E91" w:rsidP="00B45703">
            <w:pPr>
              <w:ind w:right="-1" w:firstLine="0"/>
              <w:rPr>
                <w:rFonts w:ascii="Liberation Serif" w:eastAsia="Calibri" w:hAnsi="Liberation Serif" w:cs="Liberation Serif"/>
                <w:sz w:val="24"/>
                <w:lang w:eastAsia="en-US" w:bidi="ru-RU"/>
              </w:rPr>
            </w:pPr>
            <w:r w:rsidRPr="00615E91">
              <w:rPr>
                <w:rFonts w:ascii="Liberation Serif" w:eastAsia="Calibri" w:hAnsi="Liberation Serif" w:cs="Liberation Serif"/>
                <w:sz w:val="24"/>
                <w:lang w:eastAsia="en-US" w:bidi="ru-RU"/>
              </w:rPr>
              <w:t>18%</w:t>
            </w:r>
          </w:p>
        </w:tc>
        <w:tc>
          <w:tcPr>
            <w:tcW w:w="1086" w:type="dxa"/>
            <w:tcBorders>
              <w:bottom w:val="single" w:sz="4" w:space="0" w:color="auto"/>
            </w:tcBorders>
          </w:tcPr>
          <w:p w:rsidR="00615E91" w:rsidRPr="00615E91" w:rsidRDefault="00615E91" w:rsidP="00B45703">
            <w:pPr>
              <w:ind w:right="-1" w:firstLine="0"/>
              <w:rPr>
                <w:rFonts w:ascii="Liberation Serif" w:eastAsia="Calibri" w:hAnsi="Liberation Serif" w:cs="Liberation Serif"/>
                <w:sz w:val="24"/>
                <w:lang w:eastAsia="en-US" w:bidi="ru-RU"/>
              </w:rPr>
            </w:pPr>
            <w:r w:rsidRPr="00615E91">
              <w:rPr>
                <w:rFonts w:ascii="Liberation Serif" w:eastAsia="Calibri" w:hAnsi="Liberation Serif" w:cs="Liberation Serif"/>
                <w:sz w:val="24"/>
                <w:lang w:eastAsia="en-US" w:bidi="ru-RU"/>
              </w:rPr>
              <w:t>22%</w:t>
            </w:r>
          </w:p>
        </w:tc>
        <w:tc>
          <w:tcPr>
            <w:tcW w:w="1034" w:type="dxa"/>
            <w:tcBorders>
              <w:bottom w:val="single" w:sz="4" w:space="0" w:color="auto"/>
            </w:tcBorders>
          </w:tcPr>
          <w:p w:rsidR="00615E91" w:rsidRPr="00615E91" w:rsidRDefault="00615E91" w:rsidP="00B45703">
            <w:pPr>
              <w:ind w:right="-1" w:firstLine="0"/>
              <w:rPr>
                <w:rFonts w:ascii="Liberation Serif" w:eastAsia="Calibri" w:hAnsi="Liberation Serif" w:cs="Liberation Serif"/>
                <w:sz w:val="24"/>
                <w:lang w:eastAsia="en-US" w:bidi="ru-RU"/>
              </w:rPr>
            </w:pPr>
            <w:r w:rsidRPr="00615E91">
              <w:rPr>
                <w:rFonts w:ascii="Liberation Serif" w:eastAsia="Calibri" w:hAnsi="Liberation Serif" w:cs="Liberation Serif"/>
                <w:sz w:val="24"/>
                <w:lang w:eastAsia="en-US" w:bidi="ru-RU"/>
              </w:rPr>
              <w:t>8%</w:t>
            </w:r>
          </w:p>
        </w:tc>
        <w:tc>
          <w:tcPr>
            <w:tcW w:w="934" w:type="dxa"/>
            <w:tcBorders>
              <w:bottom w:val="single" w:sz="4" w:space="0" w:color="auto"/>
            </w:tcBorders>
          </w:tcPr>
          <w:p w:rsidR="00615E91" w:rsidRPr="00615E91" w:rsidRDefault="00615E91" w:rsidP="00B45703">
            <w:pPr>
              <w:ind w:right="-1" w:firstLine="0"/>
              <w:rPr>
                <w:rFonts w:ascii="Liberation Serif" w:eastAsia="Calibri" w:hAnsi="Liberation Serif" w:cs="Liberation Serif"/>
                <w:sz w:val="24"/>
                <w:lang w:eastAsia="en-US" w:bidi="ru-RU"/>
              </w:rPr>
            </w:pPr>
            <w:r w:rsidRPr="00615E91">
              <w:rPr>
                <w:rFonts w:ascii="Liberation Serif" w:eastAsia="Calibri" w:hAnsi="Liberation Serif" w:cs="Liberation Serif"/>
                <w:sz w:val="24"/>
                <w:lang w:eastAsia="en-US" w:bidi="ru-RU"/>
              </w:rPr>
              <w:t>42%</w:t>
            </w:r>
          </w:p>
        </w:tc>
        <w:tc>
          <w:tcPr>
            <w:tcW w:w="962" w:type="dxa"/>
            <w:tcBorders>
              <w:bottom w:val="single" w:sz="4" w:space="0" w:color="auto"/>
            </w:tcBorders>
          </w:tcPr>
          <w:p w:rsidR="00615E91" w:rsidRPr="00615E91" w:rsidRDefault="00615E91" w:rsidP="00B45703">
            <w:pPr>
              <w:ind w:right="-1" w:firstLine="0"/>
              <w:rPr>
                <w:rFonts w:ascii="Liberation Serif" w:eastAsia="Calibri" w:hAnsi="Liberation Serif" w:cs="Liberation Serif"/>
                <w:sz w:val="24"/>
                <w:lang w:eastAsia="en-US" w:bidi="ru-RU"/>
              </w:rPr>
            </w:pPr>
            <w:r w:rsidRPr="00615E91">
              <w:rPr>
                <w:rFonts w:ascii="Liberation Serif" w:eastAsia="Calibri" w:hAnsi="Liberation Serif" w:cs="Liberation Serif"/>
                <w:sz w:val="24"/>
                <w:lang w:eastAsia="en-US" w:bidi="ru-RU"/>
              </w:rPr>
              <w:t>29%</w:t>
            </w:r>
          </w:p>
        </w:tc>
        <w:tc>
          <w:tcPr>
            <w:tcW w:w="960" w:type="dxa"/>
            <w:tcBorders>
              <w:bottom w:val="single" w:sz="4" w:space="0" w:color="auto"/>
            </w:tcBorders>
          </w:tcPr>
          <w:p w:rsidR="00615E91" w:rsidRPr="00615E91" w:rsidRDefault="00615E91" w:rsidP="00B45703">
            <w:pPr>
              <w:ind w:right="-1" w:firstLine="0"/>
              <w:rPr>
                <w:rFonts w:ascii="Liberation Serif" w:eastAsia="Calibri" w:hAnsi="Liberation Serif" w:cs="Liberation Serif"/>
                <w:sz w:val="24"/>
                <w:lang w:eastAsia="en-US" w:bidi="ru-RU"/>
              </w:rPr>
            </w:pPr>
            <w:r w:rsidRPr="00615E91">
              <w:rPr>
                <w:rFonts w:ascii="Liberation Serif" w:eastAsia="Calibri" w:hAnsi="Liberation Serif" w:cs="Liberation Serif"/>
                <w:sz w:val="24"/>
                <w:lang w:eastAsia="en-US" w:bidi="ru-RU"/>
              </w:rPr>
              <w:t>37%</w:t>
            </w:r>
          </w:p>
        </w:tc>
        <w:tc>
          <w:tcPr>
            <w:tcW w:w="951" w:type="dxa"/>
            <w:tcBorders>
              <w:bottom w:val="single" w:sz="4" w:space="0" w:color="auto"/>
            </w:tcBorders>
          </w:tcPr>
          <w:p w:rsidR="00615E91" w:rsidRPr="00615E91" w:rsidRDefault="00615E91" w:rsidP="00B45703">
            <w:pPr>
              <w:ind w:right="-1" w:firstLine="0"/>
              <w:rPr>
                <w:rFonts w:ascii="Liberation Serif" w:eastAsia="Calibri" w:hAnsi="Liberation Serif" w:cs="Liberation Serif"/>
                <w:sz w:val="24"/>
                <w:lang w:eastAsia="en-US" w:bidi="ru-RU"/>
              </w:rPr>
            </w:pPr>
            <w:r w:rsidRPr="00615E91">
              <w:rPr>
                <w:rFonts w:ascii="Liberation Serif" w:eastAsia="Calibri" w:hAnsi="Liberation Serif" w:cs="Liberation Serif"/>
                <w:sz w:val="24"/>
                <w:lang w:eastAsia="en-US" w:bidi="ru-RU"/>
              </w:rPr>
              <w:t>28%</w:t>
            </w:r>
          </w:p>
        </w:tc>
      </w:tr>
    </w:tbl>
    <w:p w:rsidR="00615E91" w:rsidRPr="00615E91" w:rsidRDefault="00615E91" w:rsidP="00615E91">
      <w:pPr>
        <w:pStyle w:val="a3"/>
        <w:ind w:right="-1" w:firstLine="0"/>
        <w:rPr>
          <w:rFonts w:ascii="Liberation Serif" w:hAnsi="Liberation Serif" w:cs="Liberation Serif"/>
          <w:b/>
          <w:szCs w:val="22"/>
          <w:u w:val="single"/>
          <w:lang w:bidi="ru-RU"/>
        </w:rPr>
      </w:pPr>
      <w:r w:rsidRPr="00615E91">
        <w:rPr>
          <w:rFonts w:ascii="Times New Roman" w:eastAsia="Calibri" w:hAnsi="Times New Roman" w:cs="Times New Roman"/>
          <w:b/>
          <w:color w:val="000000"/>
          <w:sz w:val="28"/>
        </w:rPr>
        <w:t>Средний показатель «Речевое развитие» - 60%, увеличилось на 20%; «Художественно – эстетическое развитие - 55%, увеличилось на  30 %; «Социально-коммуникативное развитие»  60%; увеличилось на  20%; Познавательное развитие» 57%, увеличилось на 23%; «Физическое развитие» - 65%</w:t>
      </w:r>
    </w:p>
    <w:p w:rsidR="00D7656B" w:rsidRPr="00CA18F2" w:rsidRDefault="00D7656B" w:rsidP="00D7656B">
      <w:pPr>
        <w:ind w:right="-1" w:firstLine="0"/>
        <w:rPr>
          <w:rFonts w:ascii="Liberation Serif" w:hAnsi="Liberation Serif" w:cs="Liberation Serif"/>
          <w:b/>
          <w:lang w:bidi="ru-RU"/>
        </w:rPr>
      </w:pPr>
    </w:p>
    <w:p w:rsidR="00B56D72" w:rsidRDefault="00B56D72"/>
    <w:p w:rsidR="00D7656B" w:rsidRPr="003560BB" w:rsidRDefault="00D7656B" w:rsidP="00D7656B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3560BB">
        <w:rPr>
          <w:rFonts w:ascii="Times New Roman" w:hAnsi="Times New Roman" w:cs="Times New Roman"/>
          <w:b/>
          <w:sz w:val="28"/>
          <w:szCs w:val="28"/>
        </w:rPr>
        <w:t>Пути решения</w:t>
      </w:r>
      <w:r w:rsidRPr="003560BB">
        <w:rPr>
          <w:rFonts w:ascii="Times New Roman" w:hAnsi="Times New Roman" w:cs="Times New Roman"/>
          <w:sz w:val="28"/>
          <w:szCs w:val="28"/>
        </w:rPr>
        <w:t xml:space="preserve"> по результатам мониторинга по образовательным областям:</w:t>
      </w:r>
    </w:p>
    <w:p w:rsidR="00D7656B" w:rsidRPr="003560BB" w:rsidRDefault="00D7656B" w:rsidP="00D7656B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60BB">
        <w:rPr>
          <w:rFonts w:ascii="Times New Roman" w:hAnsi="Times New Roman" w:cs="Times New Roman"/>
          <w:b/>
          <w:sz w:val="28"/>
          <w:szCs w:val="28"/>
        </w:rPr>
        <w:t>Речевое развитие</w:t>
      </w:r>
      <w:r w:rsidRPr="003560BB">
        <w:rPr>
          <w:rFonts w:ascii="Times New Roman" w:hAnsi="Times New Roman" w:cs="Times New Roman"/>
          <w:sz w:val="28"/>
          <w:szCs w:val="28"/>
        </w:rPr>
        <w:t xml:space="preserve">: </w:t>
      </w:r>
      <w:r w:rsidR="003560BB" w:rsidRPr="003560BB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3560BB" w:rsidRPr="003560BB">
        <w:rPr>
          <w:rFonts w:ascii="Times New Roman" w:hAnsi="Times New Roman" w:cs="Times New Roman"/>
          <w:sz w:val="28"/>
          <w:szCs w:val="28"/>
        </w:rPr>
        <w:t xml:space="preserve">риобщать детей к культуре чтения художественной литературы, поощрять детское словотворчество; обратить внимание на использование в речи полных, распространенных простых с однородными членами и сложноподчиненных предложений. Необходимо больше внимания </w:t>
      </w:r>
      <w:r w:rsidR="003560BB" w:rsidRPr="003560BB">
        <w:rPr>
          <w:rFonts w:ascii="Times New Roman" w:hAnsi="Times New Roman" w:cs="Times New Roman"/>
          <w:sz w:val="28"/>
          <w:szCs w:val="28"/>
        </w:rPr>
        <w:lastRenderedPageBreak/>
        <w:t xml:space="preserve">уделять просветительской работе с родителями воспитанников по вопросам речевого развития. </w:t>
      </w:r>
      <w:r w:rsidR="003560BB" w:rsidRPr="00356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Необходимо уделять большое внимание звуковой культуре речи, учить </w:t>
      </w:r>
      <w:proofErr w:type="gramStart"/>
      <w:r w:rsidR="003560BB" w:rsidRPr="003560BB">
        <w:rPr>
          <w:rFonts w:ascii="Times New Roman" w:eastAsia="Times New Roman" w:hAnsi="Times New Roman" w:cs="Times New Roman"/>
          <w:sz w:val="28"/>
          <w:szCs w:val="28"/>
          <w:lang w:eastAsia="ru-RU"/>
        </w:rPr>
        <w:t>внимательно</w:t>
      </w:r>
      <w:proofErr w:type="gramEnd"/>
      <w:r w:rsidR="003560BB" w:rsidRPr="00356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слушать литературные произведения, расширять знания о жанрах литературы, развивать связную речь.</w:t>
      </w:r>
      <w:r w:rsidRPr="00356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Формировать умение выразительно читать стихи, работать над дикцией.</w:t>
      </w:r>
    </w:p>
    <w:p w:rsidR="003560BB" w:rsidRPr="003560BB" w:rsidRDefault="008A4089" w:rsidP="003560BB">
      <w:pPr>
        <w:ind w:firstLine="0"/>
        <w:rPr>
          <w:rFonts w:ascii="Times New Roman" w:hAnsi="Times New Roman" w:cs="Times New Roman"/>
          <w:sz w:val="28"/>
          <w:szCs w:val="28"/>
        </w:rPr>
      </w:pPr>
      <w:r w:rsidRPr="003560BB">
        <w:rPr>
          <w:rFonts w:ascii="Times New Roman" w:hAnsi="Times New Roman" w:cs="Times New Roman"/>
          <w:b/>
          <w:sz w:val="28"/>
          <w:szCs w:val="28"/>
        </w:rPr>
        <w:t>Физическое развитие</w:t>
      </w:r>
      <w:r w:rsidRPr="003560BB">
        <w:rPr>
          <w:rFonts w:ascii="Times New Roman" w:hAnsi="Times New Roman" w:cs="Times New Roman"/>
          <w:sz w:val="28"/>
          <w:szCs w:val="28"/>
        </w:rPr>
        <w:t xml:space="preserve">: </w:t>
      </w:r>
      <w:r w:rsidRPr="003560BB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r w:rsidR="003560BB" w:rsidRPr="003560BB">
        <w:rPr>
          <w:rFonts w:ascii="Times New Roman" w:hAnsi="Times New Roman" w:cs="Times New Roman"/>
          <w:sz w:val="28"/>
          <w:szCs w:val="28"/>
        </w:rPr>
        <w:t>После проведения диагностики на начало учебного года по образовательной области «Физическое развитие» необходимо продолжать укреплять и сохранять здоровье</w:t>
      </w:r>
    </w:p>
    <w:p w:rsidR="003560BB" w:rsidRPr="003560BB" w:rsidRDefault="003560BB" w:rsidP="003560BB">
      <w:pPr>
        <w:ind w:firstLine="0"/>
        <w:rPr>
          <w:rFonts w:ascii="Times New Roman" w:hAnsi="Times New Roman" w:cs="Times New Roman"/>
          <w:sz w:val="28"/>
          <w:szCs w:val="28"/>
        </w:rPr>
      </w:pPr>
      <w:r w:rsidRPr="003560BB">
        <w:rPr>
          <w:rFonts w:ascii="Times New Roman" w:hAnsi="Times New Roman" w:cs="Times New Roman"/>
          <w:sz w:val="28"/>
          <w:szCs w:val="28"/>
        </w:rPr>
        <w:t>детей. Формировать основные движения, ежедневно проводить утреннюю гимнастику, гимнастику после сна,</w:t>
      </w:r>
      <w:r w:rsidRPr="003560BB">
        <w:rPr>
          <w:rFonts w:ascii="Times New Roman" w:hAnsi="Times New Roman" w:cs="Times New Roman"/>
          <w:sz w:val="28"/>
          <w:szCs w:val="28"/>
          <w:shd w:val="clear" w:color="auto" w:fill="F5F5F5"/>
        </w:rPr>
        <w:t xml:space="preserve"> соблюдать двигательный режим, проводить закаливающие мероприятия. </w:t>
      </w:r>
      <w:r w:rsidRPr="003560BB">
        <w:rPr>
          <w:rFonts w:ascii="Times New Roman" w:hAnsi="Times New Roman" w:cs="Times New Roman"/>
          <w:sz w:val="28"/>
          <w:szCs w:val="28"/>
        </w:rPr>
        <w:t>Больше внимания уделить индивидуальной работе. Провести беседы с родителями</w:t>
      </w:r>
    </w:p>
    <w:p w:rsidR="003560BB" w:rsidRPr="003560BB" w:rsidRDefault="003560BB" w:rsidP="003560BB">
      <w:pPr>
        <w:ind w:firstLine="0"/>
        <w:rPr>
          <w:rFonts w:ascii="Times New Roman" w:hAnsi="Times New Roman" w:cs="Times New Roman"/>
          <w:sz w:val="28"/>
          <w:szCs w:val="28"/>
        </w:rPr>
      </w:pPr>
      <w:r w:rsidRPr="003560BB">
        <w:rPr>
          <w:rFonts w:ascii="Times New Roman" w:hAnsi="Times New Roman" w:cs="Times New Roman"/>
          <w:sz w:val="28"/>
          <w:szCs w:val="28"/>
        </w:rPr>
        <w:t>воспитанников по привитию детям в семье правил ЗОЖ, планировать беседы с детьми по формированию ЗОЖ. Развивать мелкую моторику ребенка. Проигрывать действия и проговаривать называние упражнений. Поощрять речевую активность детей в процессе двигательной деятельности.</w:t>
      </w:r>
    </w:p>
    <w:p w:rsidR="003560BB" w:rsidRPr="003560BB" w:rsidRDefault="003560BB" w:rsidP="003560BB">
      <w:pPr>
        <w:rPr>
          <w:rFonts w:ascii="Times New Roman" w:hAnsi="Times New Roman" w:cs="Times New Roman"/>
          <w:sz w:val="28"/>
          <w:szCs w:val="28"/>
        </w:rPr>
      </w:pPr>
      <w:r w:rsidRPr="003560BB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p w:rsidR="00A837BF" w:rsidRPr="003560BB" w:rsidRDefault="00A837BF" w:rsidP="00A837BF">
      <w:pPr>
        <w:shd w:val="clear" w:color="auto" w:fill="FFFFFF" w:themeFill="background1"/>
        <w:ind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560BB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 w:themeFill="background1"/>
        </w:rPr>
        <w:t>Социально-коммуникативное развитие</w:t>
      </w:r>
      <w:r w:rsidRPr="003560BB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 w:themeFill="background1"/>
        </w:rPr>
        <w:t xml:space="preserve">: </w:t>
      </w:r>
      <w:r w:rsidRPr="003560B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5F5F5"/>
        </w:rPr>
        <w:t xml:space="preserve">Продолжать развивать положительную самооценку, уверенность в себе, чувство собственного достоинства, желание следовать социально – одобряемым нормам поведения, стремление к новым достижениям. </w:t>
      </w:r>
      <w:r w:rsidRPr="003560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Проводить работу с родителями. </w:t>
      </w:r>
    </w:p>
    <w:p w:rsidR="00A837BF" w:rsidRPr="003560BB" w:rsidRDefault="00A837BF" w:rsidP="00A837BF">
      <w:pPr>
        <w:ind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560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Продолжать развивать кругозор, мышление, внимание. Совершенствовать речь как средство общения.  Поощрять речевую активность в процессе игровой деятельности. Развивать свободное общение с взрослыми и детьми. Расширять  представление детей о структуре социума, сферах человеческой деятельности. Развивать самостоятельность, трудолюбие, потребность трудиться. Поощрять речевую активность в процессе совместной трудовой деятельности. Расширять представление о труде взрослых, развивать интерес к различным профессиям. </w:t>
      </w:r>
    </w:p>
    <w:p w:rsidR="0049059E" w:rsidRPr="003560BB" w:rsidRDefault="0049059E" w:rsidP="0049059E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5F5F5"/>
        </w:rPr>
      </w:pPr>
      <w:r w:rsidRPr="003560B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Художественно-эстетическое развитие</w:t>
      </w:r>
      <w:r w:rsidRPr="003560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r w:rsidRPr="003560B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5F5F5"/>
        </w:rPr>
        <w:t xml:space="preserve">Продолжать использовать нетрадиционные техники художественного развития. Создавать на занятиях проблемные ситуации, активизирующие творческое воображение детей («дорисуй», «придумай сам», «закончи»).  </w:t>
      </w:r>
      <w:proofErr w:type="gramStart"/>
      <w:r w:rsidRPr="003560B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5F5F5"/>
        </w:rPr>
        <w:t>Пополнить центры творчества разнообразным художественным материалом, принадлежностями для художественной деятельности (кисти, гуашь, акварель, пластилин, бумага.</w:t>
      </w:r>
      <w:proofErr w:type="gramEnd"/>
      <w:r w:rsidRPr="003560B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5F5F5"/>
        </w:rPr>
        <w:t xml:space="preserve"> </w:t>
      </w:r>
      <w:r w:rsidRPr="003560B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Формировать и развить мелкую моторику пальцев рук, координацию движений глаз и руки; творчество. Расширять кругозор в сфере изобразительного искусства, творчества. Поощрять самостоятельность  речевой активности в процессе продуктивной деятельности. Развивать слуховое восприятие и внимание. Использовать музыкальные произведения для обогащения развития эмоциональной сферы ребенка.</w:t>
      </w:r>
    </w:p>
    <w:p w:rsidR="00953773" w:rsidRPr="003560BB" w:rsidRDefault="00953773" w:rsidP="00953773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560B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Познавательное развитие</w:t>
      </w:r>
      <w:r w:rsidRPr="003560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Развивать у детей интерес к самостоятельному познанию (наблюдать, обследовать, экспериментировать с разнообразными материалами, ставить опыты). Дать родителям рекомендации по формированию целостной картины мира. </w:t>
      </w:r>
      <w:r w:rsidRPr="003560B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Совершенствовать речь как </w:t>
      </w:r>
      <w:r w:rsidRPr="003560B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средство выражения познавательной активности и общения; расширять и обогащать словарь детей.</w:t>
      </w:r>
    </w:p>
    <w:p w:rsidR="0049059E" w:rsidRPr="003560BB" w:rsidRDefault="0049059E" w:rsidP="00A837BF">
      <w:pPr>
        <w:ind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07239" w:rsidRPr="003560BB" w:rsidRDefault="00E07239" w:rsidP="00E07239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560BB">
        <w:rPr>
          <w:rFonts w:ascii="Times New Roman" w:hAnsi="Times New Roman" w:cs="Times New Roman"/>
          <w:color w:val="000000" w:themeColor="text1"/>
          <w:sz w:val="28"/>
          <w:szCs w:val="28"/>
        </w:rPr>
        <w:t>Исходя и результатов мониторинга детей, наблюдается положительная динамика.</w:t>
      </w:r>
    </w:p>
    <w:p w:rsidR="00A837BF" w:rsidRPr="003560BB" w:rsidRDefault="00A837BF" w:rsidP="00A837BF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837BF" w:rsidRPr="003560BB" w:rsidRDefault="00A837BF" w:rsidP="00A837BF">
      <w:pPr>
        <w:shd w:val="clear" w:color="auto" w:fill="FFFFFF" w:themeFill="background1"/>
        <w:ind w:firstLine="0"/>
        <w:rPr>
          <w:rFonts w:ascii="Times New Roman" w:hAnsi="Times New Roman" w:cs="Times New Roman"/>
          <w:color w:val="1F497D" w:themeColor="text2"/>
          <w:sz w:val="28"/>
          <w:szCs w:val="28"/>
        </w:rPr>
      </w:pPr>
    </w:p>
    <w:p w:rsidR="00A837BF" w:rsidRPr="003560BB" w:rsidRDefault="00A837BF" w:rsidP="008A4089">
      <w:pPr>
        <w:ind w:firstLine="0"/>
        <w:jc w:val="left"/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</w:p>
    <w:p w:rsidR="00D7656B" w:rsidRPr="003560BB" w:rsidRDefault="00D7656B" w:rsidP="00D7656B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sectPr w:rsidR="00D7656B" w:rsidRPr="003560BB" w:rsidSect="00B56D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7656B"/>
    <w:rsid w:val="000F3B16"/>
    <w:rsid w:val="00166622"/>
    <w:rsid w:val="00167586"/>
    <w:rsid w:val="003157EE"/>
    <w:rsid w:val="003560BB"/>
    <w:rsid w:val="0049059E"/>
    <w:rsid w:val="00615E91"/>
    <w:rsid w:val="006321CD"/>
    <w:rsid w:val="008A4089"/>
    <w:rsid w:val="00953773"/>
    <w:rsid w:val="009F0AE3"/>
    <w:rsid w:val="00A837BF"/>
    <w:rsid w:val="00AC60A0"/>
    <w:rsid w:val="00B56D72"/>
    <w:rsid w:val="00C80233"/>
    <w:rsid w:val="00D7656B"/>
    <w:rsid w:val="00E07239"/>
    <w:rsid w:val="00F85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7656B"/>
    <w:pPr>
      <w:widowControl w:val="0"/>
      <w:suppressAutoHyphens/>
      <w:autoSpaceDE w:val="0"/>
      <w:autoSpaceDN w:val="0"/>
      <w:spacing w:after="0" w:line="240" w:lineRule="auto"/>
      <w:ind w:firstLine="720"/>
      <w:jc w:val="both"/>
      <w:textAlignment w:val="baseline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656B"/>
    <w:pPr>
      <w:ind w:left="720"/>
    </w:pPr>
  </w:style>
  <w:style w:type="table" w:styleId="a4">
    <w:name w:val="Table Grid"/>
    <w:basedOn w:val="a1"/>
    <w:uiPriority w:val="39"/>
    <w:rsid w:val="00D765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D7656B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3157E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157E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676</Words>
  <Characters>3857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Мой</cp:lastModifiedBy>
  <cp:revision>2</cp:revision>
  <dcterms:created xsi:type="dcterms:W3CDTF">2025-05-26T03:43:00Z</dcterms:created>
  <dcterms:modified xsi:type="dcterms:W3CDTF">2025-05-26T03:43:00Z</dcterms:modified>
</cp:coreProperties>
</file>