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CA" w:rsidRDefault="00BC0FCA">
      <w:pPr>
        <w:spacing w:after="14" w:line="269" w:lineRule="auto"/>
        <w:ind w:left="186" w:right="181" w:hanging="10"/>
        <w:jc w:val="center"/>
      </w:pPr>
      <w:r>
        <w:t>МБДОУ «Детский сад №38»</w:t>
      </w:r>
    </w:p>
    <w:p w:rsidR="00BC0FCA" w:rsidRDefault="00BC0FCA">
      <w:pPr>
        <w:spacing w:after="14" w:line="269" w:lineRule="auto"/>
        <w:ind w:left="186" w:right="181" w:hanging="10"/>
        <w:jc w:val="center"/>
      </w:pPr>
    </w:p>
    <w:p w:rsidR="00BC0FCA" w:rsidRDefault="00BC0FCA">
      <w:pPr>
        <w:spacing w:after="14" w:line="269" w:lineRule="auto"/>
        <w:ind w:left="186" w:right="181" w:hanging="10"/>
        <w:jc w:val="center"/>
      </w:pPr>
    </w:p>
    <w:p w:rsidR="00EC4B76" w:rsidRDefault="00BC0FCA">
      <w:pPr>
        <w:spacing w:after="14" w:line="269" w:lineRule="auto"/>
        <w:ind w:left="186" w:right="181" w:hanging="10"/>
        <w:jc w:val="center"/>
      </w:pPr>
      <w:r>
        <w:t xml:space="preserve">Доклад на педсовет  </w:t>
      </w:r>
    </w:p>
    <w:p w:rsidR="00EC4B76" w:rsidRDefault="00BC0FCA">
      <w:pPr>
        <w:spacing w:after="14" w:line="269" w:lineRule="auto"/>
        <w:ind w:left="186" w:right="190" w:hanging="10"/>
        <w:jc w:val="center"/>
      </w:pPr>
      <w:r>
        <w:t xml:space="preserve">«ПОЗНАВАТЕЛЬНО — ИССЛЕДОВАТЕЛЬСКАЯ ДЕЯТЕЛЬНОСТЬ </w:t>
      </w:r>
    </w:p>
    <w:p w:rsidR="00EC4B76" w:rsidRDefault="00BC0FCA">
      <w:pPr>
        <w:spacing w:after="14" w:line="269" w:lineRule="auto"/>
        <w:ind w:left="186" w:right="183" w:hanging="10"/>
        <w:jc w:val="center"/>
      </w:pPr>
      <w:r>
        <w:t xml:space="preserve">СТАРШИХ ДОШКОЛЬНИКОВ» </w:t>
      </w:r>
    </w:p>
    <w:p w:rsidR="00EC4B76" w:rsidRDefault="00BC0FCA">
      <w:pPr>
        <w:spacing w:after="31" w:line="259" w:lineRule="auto"/>
        <w:ind w:right="0" w:firstLine="0"/>
        <w:jc w:val="left"/>
      </w:pPr>
      <w:r>
        <w:t xml:space="preserve"> </w:t>
      </w:r>
    </w:p>
    <w:p w:rsidR="00EC4B76" w:rsidRDefault="00BC0FCA">
      <w:pPr>
        <w:spacing w:after="28" w:line="259" w:lineRule="auto"/>
        <w:ind w:right="566" w:firstLine="0"/>
        <w:jc w:val="right"/>
      </w:pPr>
      <w:proofErr w:type="gramStart"/>
      <w:r>
        <w:t>Подготовила</w:t>
      </w:r>
      <w:r>
        <w:t xml:space="preserve"> :</w:t>
      </w:r>
      <w:proofErr w:type="gramEnd"/>
    </w:p>
    <w:p w:rsidR="00BC0FCA" w:rsidRDefault="00BC0FCA" w:rsidP="00BC0FCA">
      <w:pPr>
        <w:spacing w:after="14" w:line="269" w:lineRule="auto"/>
        <w:ind w:left="2944" w:right="0" w:hanging="10"/>
        <w:jc w:val="center"/>
      </w:pPr>
      <w:r>
        <w:t xml:space="preserve">                                           </w:t>
      </w:r>
      <w:r>
        <w:t xml:space="preserve">воспитатель Караваева </w:t>
      </w:r>
      <w:proofErr w:type="gramStart"/>
      <w:r>
        <w:t>В.В</w:t>
      </w:r>
      <w:proofErr w:type="gramEnd"/>
      <w:r>
        <w:t xml:space="preserve"> </w:t>
      </w:r>
    </w:p>
    <w:p w:rsidR="00EC4B76" w:rsidRDefault="00BC0FCA" w:rsidP="00BC0FCA">
      <w:pPr>
        <w:spacing w:after="14" w:line="269" w:lineRule="auto"/>
        <w:ind w:left="2944" w:right="0" w:hanging="10"/>
        <w:jc w:val="center"/>
      </w:pPr>
      <w:r>
        <w:t xml:space="preserve"> </w:t>
      </w:r>
    </w:p>
    <w:p w:rsidR="00EC4B76" w:rsidRDefault="00BC0FCA">
      <w:pPr>
        <w:ind w:left="-15"/>
      </w:pPr>
      <w:r>
        <w:t>В старшем дошкольном возрасте познавательное развитие - это сложный комплексный феномен, включающий развитие познавательных процессов (восприятия, мышления, памяти, внимания, воображения), которые представляют собой разные формы ориентации ребенка в окружа</w:t>
      </w:r>
      <w:r>
        <w:t xml:space="preserve">ющем мире, в себе самом и регулируют его деятельность. Известно, что к старшему дошкольному возрасту заметно нарастают возможности инициативной преобразующей активности ребенка. Этот возрастной период важен для развития познавательной потребности ребенка, </w:t>
      </w:r>
      <w:r>
        <w:t>которая находит выражение в форме поисковой, исследовательской активности, направленной на обнаружение нового. Поэтому преобладающими становятся вопросы: «Почему</w:t>
      </w:r>
      <w:proofErr w:type="gramStart"/>
      <w:r>
        <w:t>? »</w:t>
      </w:r>
      <w:proofErr w:type="gramEnd"/>
      <w:r>
        <w:t>, «Зачем? », «Как? ». Нередко дети не только спрашивают, но пытаются сами найти ответ, испол</w:t>
      </w:r>
      <w:r>
        <w:t xml:space="preserve">ьзовать свой маленький опыт для объяснения непонятного, а порой и провести «эксперимент».  </w:t>
      </w:r>
    </w:p>
    <w:p w:rsidR="00EC4B76" w:rsidRDefault="00BC0FCA">
      <w:pPr>
        <w:ind w:left="-15"/>
      </w:pPr>
      <w:r>
        <w:t>Характерная особенность этого возраста - познавательные интересы, выражающиеся во внимательном рассматривании, самостоятельном поиске интересующей информации и стре</w:t>
      </w:r>
      <w:r>
        <w:t>млении узнать у взрослого, где, что и как растет, живет. Старший дошкольник интересуется явлениями живой и неживой природы, проявляет инициативу, которая обнаруживается в наблюдении, в стремлении разузнать, подойти, потрогать. Дети в этом возрасте уже спос</w:t>
      </w:r>
      <w:r>
        <w:t>обны систематизировать и группировать объекты живой и неживой природы, как по внешним признакам, так и по признакам среды обитания. Изменения объектов, переход вещества из одного состояния в другое (снега и льда - в воду; воды - в лед и т. п.), такие явлен</w:t>
      </w:r>
      <w:r>
        <w:t>ия природы, как снегопад, метель, гроза, град, иней, туман и т. п. вызывают у детей этого возраста особый интерес. Дети постепенно начинают понимать, что состояние, развитие и изменения в живой и неживой природе во многом зависят от отношения к ним человек</w:t>
      </w:r>
      <w:r>
        <w:t xml:space="preserve">а. Старший дошкольник «выверяет» свои знания об окружающем, свое отношение </w:t>
      </w:r>
      <w:proofErr w:type="gramStart"/>
      <w:r>
        <w:t>по взрослому</w:t>
      </w:r>
      <w:proofErr w:type="gramEnd"/>
      <w:r>
        <w:t xml:space="preserve">, который является для него подлинной мерой всех вещей. Познавательная деятельность это не только </w:t>
      </w:r>
      <w:r>
        <w:lastRenderedPageBreak/>
        <w:t>процесс усвоения знаний, умений и навыков, а, главным образом, как поис</w:t>
      </w:r>
      <w:r>
        <w:t xml:space="preserve">к знаний, приобретение знаний самостоятельно или под тактичным руководством взрослого. </w:t>
      </w:r>
    </w:p>
    <w:p w:rsidR="00EC4B76" w:rsidRDefault="00BC0FCA">
      <w:pPr>
        <w:ind w:left="-15"/>
      </w:pPr>
      <w:r>
        <w:t>Таким образом, в процессе развития детей дошкольного возраста познавательный интерес выступает в многозначной роли: и как средство живого, увлекающего ребенка обучения,</w:t>
      </w:r>
      <w:r>
        <w:t xml:space="preserve"> и как сильный мотив, к интеллектуальному и длительному протеканию познавательной деятельности, и как предпосылки формирования готовности личности к непрерывному образованию. Главное достоинство применения метода экспериментирования в детском саду заключае</w:t>
      </w:r>
      <w:r>
        <w:t xml:space="preserve">тся в том, что в процессе эксперимента: </w:t>
      </w:r>
    </w:p>
    <w:p w:rsidR="00EC4B76" w:rsidRDefault="00BC0FCA">
      <w:pPr>
        <w:numPr>
          <w:ilvl w:val="0"/>
          <w:numId w:val="1"/>
        </w:numPr>
      </w:pPr>
      <w:r>
        <w:t xml:space="preserve">Дети получают реальные представления о различных сторонах изучаемого объекта, о его взаимоотношениях с другими объектами и со средой обитания. </w:t>
      </w:r>
    </w:p>
    <w:p w:rsidR="00EC4B76" w:rsidRDefault="00BC0FCA">
      <w:pPr>
        <w:numPr>
          <w:ilvl w:val="0"/>
          <w:numId w:val="1"/>
        </w:numPr>
      </w:pPr>
      <w:r>
        <w:t xml:space="preserve">Идет обогащение памяти ребенка, активизируется его мыслительные процессы, так как постоянно возникает необходимость совершать операции анализа и синтеза, сравнения и классификации. </w:t>
      </w:r>
    </w:p>
    <w:p w:rsidR="00EC4B76" w:rsidRDefault="00BC0FCA">
      <w:pPr>
        <w:numPr>
          <w:ilvl w:val="0"/>
          <w:numId w:val="1"/>
        </w:numPr>
      </w:pPr>
      <w:r>
        <w:t>Развивается речь ребенка, так как ему необходимо давать отчет об увиденном</w:t>
      </w:r>
      <w:r>
        <w:t xml:space="preserve">, формулировать обнаруженные закономерности и выводы. </w:t>
      </w:r>
    </w:p>
    <w:p w:rsidR="00EC4B76" w:rsidRDefault="00BC0FCA">
      <w:pPr>
        <w:numPr>
          <w:ilvl w:val="0"/>
          <w:numId w:val="1"/>
        </w:numPr>
      </w:pPr>
      <w:r>
        <w:t xml:space="preserve">Происходит накопление фонда умственных приемов и операций, которые рассматриваются как умственные умения. </w:t>
      </w:r>
    </w:p>
    <w:p w:rsidR="00EC4B76" w:rsidRDefault="00BC0FCA">
      <w:pPr>
        <w:numPr>
          <w:ilvl w:val="0"/>
          <w:numId w:val="1"/>
        </w:numPr>
      </w:pPr>
      <w:r>
        <w:t>Детское экспериментирование важно и для формирования самостоятельности, способности преобразов</w:t>
      </w:r>
      <w:r>
        <w:t xml:space="preserve">ывать какие -либо предметы и явления для достижения определенного результата. </w:t>
      </w:r>
    </w:p>
    <w:p w:rsidR="00EC4B76" w:rsidRDefault="00BC0FCA">
      <w:pPr>
        <w:numPr>
          <w:ilvl w:val="0"/>
          <w:numId w:val="1"/>
        </w:numPr>
      </w:pPr>
      <w:r>
        <w:t>В процессе экспериментальной деятельности развивается эмоциональная сфера ребенка, творческие способности, формируются трудовые навыки, укрепляется здоровье за счет повышения об</w:t>
      </w:r>
      <w:r>
        <w:t xml:space="preserve">щего уровня двигательной активности. </w:t>
      </w:r>
    </w:p>
    <w:p w:rsidR="00EC4B76" w:rsidRDefault="00BC0FCA">
      <w:pPr>
        <w:ind w:left="711" w:firstLine="0"/>
      </w:pPr>
      <w:r>
        <w:t xml:space="preserve">Эксперименты классифицируются по разным принципам: </w:t>
      </w:r>
    </w:p>
    <w:p w:rsidR="00EC4B76" w:rsidRDefault="00BC0FCA">
      <w:pPr>
        <w:numPr>
          <w:ilvl w:val="0"/>
          <w:numId w:val="1"/>
        </w:numPr>
      </w:pPr>
      <w:r>
        <w:t xml:space="preserve">По характеру объектов, используемых в эксперименте: опыты - с растениями, с животными, с объектами неживой природы; </w:t>
      </w:r>
    </w:p>
    <w:p w:rsidR="00EC4B76" w:rsidRDefault="00BC0FCA">
      <w:pPr>
        <w:numPr>
          <w:ilvl w:val="0"/>
          <w:numId w:val="1"/>
        </w:numPr>
      </w:pPr>
      <w:r>
        <w:t xml:space="preserve">По месту проведения опытов: в групповой комнате, </w:t>
      </w:r>
      <w:r>
        <w:t xml:space="preserve">на участке, в парке и т. д. </w:t>
      </w:r>
    </w:p>
    <w:p w:rsidR="00EC4B76" w:rsidRDefault="00BC0FCA">
      <w:pPr>
        <w:numPr>
          <w:ilvl w:val="0"/>
          <w:numId w:val="1"/>
        </w:numPr>
        <w:spacing w:after="14" w:line="269" w:lineRule="auto"/>
      </w:pPr>
      <w:r>
        <w:t xml:space="preserve">По количеству детей: индивидуальные, групповые, коллективные. </w:t>
      </w:r>
    </w:p>
    <w:p w:rsidR="00EC4B76" w:rsidRDefault="00BC0FCA">
      <w:pPr>
        <w:ind w:left="-15"/>
      </w:pPr>
      <w:r>
        <w:t xml:space="preserve">-По причине их проведения: случайные, запланированные, поставленные в ответ на вопрос ребенка. </w:t>
      </w:r>
    </w:p>
    <w:p w:rsidR="00EC4B76" w:rsidRDefault="00BC0FCA">
      <w:pPr>
        <w:numPr>
          <w:ilvl w:val="0"/>
          <w:numId w:val="1"/>
        </w:numPr>
      </w:pPr>
      <w:r>
        <w:t>По характеру включения в педагогический процесс: эпизодические (пров</w:t>
      </w:r>
      <w:r>
        <w:t xml:space="preserve">одимые от случая к случаю, систематические. </w:t>
      </w:r>
    </w:p>
    <w:p w:rsidR="00EC4B76" w:rsidRDefault="00BC0FCA">
      <w:pPr>
        <w:numPr>
          <w:ilvl w:val="0"/>
          <w:numId w:val="1"/>
        </w:numPr>
      </w:pPr>
      <w:r>
        <w:t>По продолжительности: кратковременные (5-15 мин., длительные (свыше 15 мин.</w:t>
      </w:r>
      <w:proofErr w:type="gramStart"/>
      <w:r>
        <w:t>) .</w:t>
      </w:r>
      <w:proofErr w:type="gramEnd"/>
      <w:r>
        <w:t xml:space="preserve"> </w:t>
      </w:r>
    </w:p>
    <w:p w:rsidR="00EC4B76" w:rsidRDefault="00BC0FCA">
      <w:pPr>
        <w:numPr>
          <w:ilvl w:val="0"/>
          <w:numId w:val="1"/>
        </w:numPr>
      </w:pPr>
      <w:r>
        <w:lastRenderedPageBreak/>
        <w:t xml:space="preserve">По количеству наблюдений за одним и тем же объектом: однократные, многократные, или циклические. </w:t>
      </w:r>
    </w:p>
    <w:p w:rsidR="00EC4B76" w:rsidRDefault="00BC0FCA">
      <w:pPr>
        <w:numPr>
          <w:ilvl w:val="0"/>
          <w:numId w:val="1"/>
        </w:numPr>
      </w:pPr>
      <w:r>
        <w:t>По месту в цикле: первичные, повт</w:t>
      </w:r>
      <w:r>
        <w:t xml:space="preserve">орные, заключительные и итоговые. </w:t>
      </w:r>
    </w:p>
    <w:p w:rsidR="00EC4B76" w:rsidRDefault="00BC0FCA">
      <w:pPr>
        <w:numPr>
          <w:ilvl w:val="0"/>
          <w:numId w:val="1"/>
        </w:numPr>
      </w:pPr>
      <w:r>
        <w:t xml:space="preserve">По характеру мыслительных операций: констатирующие (позволяющие увидеть какое-то одно состояние объекта или одно явление вне связи с другими объектами и явлениями, сравнительные (позволяющие увидеть динамику процесса или </w:t>
      </w:r>
      <w:r>
        <w:t>отметить изменения в состоянии объекта, обобщающие (эксперименты, в которых прослеживаются общие закономерности процесса, изучаемого ранее по отдельным этапам</w:t>
      </w:r>
      <w:proofErr w:type="gramStart"/>
      <w:r>
        <w:t>) .</w:t>
      </w:r>
      <w:proofErr w:type="gramEnd"/>
      <w:r>
        <w:t xml:space="preserve"> </w:t>
      </w:r>
    </w:p>
    <w:p w:rsidR="00EC4B76" w:rsidRDefault="00BC0FCA">
      <w:pPr>
        <w:numPr>
          <w:ilvl w:val="0"/>
          <w:numId w:val="1"/>
        </w:numPr>
      </w:pPr>
      <w:r>
        <w:t>По характеру познавательной деятельности детей: иллюстративные (детям все известно, и экспери</w:t>
      </w:r>
      <w:r>
        <w:t xml:space="preserve">мент только подтверждает знакомые факты, поисковые (дети не знают заранее, каков будет результат, решение экспериментальных задач. </w:t>
      </w:r>
    </w:p>
    <w:p w:rsidR="00EC4B76" w:rsidRDefault="00BC0FCA">
      <w:pPr>
        <w:numPr>
          <w:ilvl w:val="0"/>
          <w:numId w:val="1"/>
        </w:numPr>
      </w:pPr>
      <w:r>
        <w:t xml:space="preserve">По способу применения: демонстрационные, фронтальные. </w:t>
      </w:r>
    </w:p>
    <w:p w:rsidR="00EC4B76" w:rsidRDefault="00BC0FCA">
      <w:pPr>
        <w:ind w:left="-15"/>
      </w:pPr>
      <w:r>
        <w:t>Каждый из видов экспериментирования имеет свою методику проведения, с</w:t>
      </w:r>
      <w:r>
        <w:t xml:space="preserve">вои плюсы и минусы. </w:t>
      </w:r>
    </w:p>
    <w:p w:rsidR="00EC4B76" w:rsidRDefault="00BC0FCA">
      <w:pPr>
        <w:ind w:left="-15"/>
      </w:pPr>
      <w:r>
        <w:t xml:space="preserve">Особенности </w:t>
      </w:r>
      <w:r>
        <w:tab/>
        <w:t xml:space="preserve">руководства </w:t>
      </w:r>
      <w:r>
        <w:tab/>
        <w:t xml:space="preserve">экспериментальной </w:t>
      </w:r>
      <w:r>
        <w:tab/>
        <w:t xml:space="preserve">деятельностью дошкольника: </w:t>
      </w:r>
    </w:p>
    <w:p w:rsidR="00EC4B76" w:rsidRDefault="00BC0FCA">
      <w:pPr>
        <w:ind w:left="-15"/>
      </w:pPr>
      <w:r>
        <w:t>Роль педагога в экспериментировании является ведущей в любом возрасте. Педагог непосредственно участвует в эксперименте таким образом, чтобы быть для детей равноп</w:t>
      </w:r>
      <w:r>
        <w:t>равным партнером, руководить экспериментом так, чтобы у детей сохранялось чувство самостоятельности открытия. Подготовка к проведению экспериментов начинается с определения педагогом текущих дидактических задач. Затем выбирается объект, соответствующий тре</w:t>
      </w:r>
      <w:r>
        <w:t>бованиям. Воспитатель знакомится с ним заранее – и на практике, и по литературе. Одновременно он осваивает технику экспериментирования, если та ему незнакома. Продолжительность эксперимента определяется и особенностями изучаемого явления, и наличием свобод</w:t>
      </w:r>
      <w:r>
        <w:t>ного времени, и состоянием детей, их отношением к данному виду деятельности. Предлагая детям поставить опыт, воспитатель сообщает им цель или задачу, которая должна быть решена, дает время на обдумывание и затем привлекает детей к обсуждению методики и ход</w:t>
      </w:r>
      <w:r>
        <w:t xml:space="preserve">а эксперимента. </w:t>
      </w:r>
    </w:p>
    <w:p w:rsidR="00EC4B76" w:rsidRDefault="00BC0FCA">
      <w:pPr>
        <w:ind w:left="-15"/>
      </w:pPr>
      <w:r>
        <w:t>Нежелательно заранее предсказывать конечный результат: у детей теряется ценное ощущение первооткрывателей. Во время работы не следует требовать от детей идеальной тишины: работая с увлечением, они должны быть раскрепощены. В процессе работ</w:t>
      </w:r>
      <w:r>
        <w:t xml:space="preserve">ы воспитатель поощряет детей, ищущих собственные способы решения задачи, варьирующих ход эксперимента и экспериментальные действия. В то же время он не выпускает из поля зрения </w:t>
      </w:r>
      <w:r>
        <w:lastRenderedPageBreak/>
        <w:t>тех, кто работает медленно, по какой - то причине отстает и теряет основную мыс</w:t>
      </w:r>
      <w:r>
        <w:t xml:space="preserve">ль. </w:t>
      </w:r>
    </w:p>
    <w:p w:rsidR="00EC4B76" w:rsidRDefault="00BC0FCA">
      <w:pPr>
        <w:ind w:left="-15"/>
      </w:pPr>
      <w:r>
        <w:t>Заключительным этапом эксперимента является подведение итогов и формулирование выводов. При формулировании выводов необходимо стимулировать развитие речи детей путем постановки неповторяющихся по содержанию вопросов, требующих от детей развернутого от</w:t>
      </w:r>
      <w:r>
        <w:t>вета. При анализе и фиксировании полученных результатов необходимо помнить, что непредусмотренный результат не является неправильным. После эксперимента дети должны самостоятельно привести в порядок рабочее место – почистить и спрятать оборудование, протер</w:t>
      </w:r>
      <w:r>
        <w:t xml:space="preserve">еть столы, убрать мусор и вымыть руки с мылом. </w:t>
      </w:r>
    </w:p>
    <w:p w:rsidR="00EC4B76" w:rsidRDefault="00BC0FCA">
      <w:pPr>
        <w:ind w:left="-15"/>
      </w:pPr>
      <w:r>
        <w:t>При правильной организации работы у детей старшего возраста формируется устойчивая привычка задавать вопросы и пытается самостоятельно искать на них ответы. Теперь инициатива по проведению экспериментов перех</w:t>
      </w:r>
      <w:r>
        <w:t>одит в руки детей. Они должны постоянно обращаться к воспитателю с просьбами: «Давайте сделаем так</w:t>
      </w:r>
      <w:proofErr w:type="gramStart"/>
      <w:r>
        <w:t>… »</w:t>
      </w:r>
      <w:proofErr w:type="gramEnd"/>
      <w:r>
        <w:t xml:space="preserve">, «Давайте посмотрим, что будет, если… ». </w:t>
      </w:r>
    </w:p>
    <w:p w:rsidR="00EC4B76" w:rsidRDefault="00BC0FCA">
      <w:pPr>
        <w:ind w:left="-15"/>
      </w:pPr>
      <w:r>
        <w:t>В подготовительной группе проведение экспериментов должна стать нормой жизни. Их надо рассматривать не как самоц</w:t>
      </w:r>
      <w:r>
        <w:t xml:space="preserve">ель и не как развлечение, а как наиболее успешный путь ознакомления детей с окружающим миром и наиболее эффективный способ развития мыслительных процессов. Эксперименты позволяют объединить все виды деятельности и все стороны воспитания. Всегда необходимо </w:t>
      </w:r>
      <w:r>
        <w:t xml:space="preserve">помнить о соблюдении правил безопасности. Например, все незнакомые сложные процедуры осваиваются в определенной последовательности: </w:t>
      </w:r>
      <w:bookmarkStart w:id="0" w:name="_GoBack"/>
      <w:bookmarkEnd w:id="0"/>
    </w:p>
    <w:p w:rsidR="00EC4B76" w:rsidRDefault="00BC0FCA">
      <w:pPr>
        <w:numPr>
          <w:ilvl w:val="0"/>
          <w:numId w:val="2"/>
        </w:numPr>
      </w:pPr>
      <w:r>
        <w:t xml:space="preserve">действие показывает педагог; </w:t>
      </w:r>
    </w:p>
    <w:p w:rsidR="00EC4B76" w:rsidRDefault="00BC0FCA">
      <w:pPr>
        <w:numPr>
          <w:ilvl w:val="0"/>
          <w:numId w:val="2"/>
        </w:numPr>
      </w:pPr>
      <w:r>
        <w:t>действие повторяет или показывает кто-</w:t>
      </w:r>
      <w:r>
        <w:t xml:space="preserve">нибудь из детей, причем тот, который заведомо совершит его неверно, что даст возможность сконцентрировать внимание на типичной ошибке; </w:t>
      </w:r>
    </w:p>
    <w:p w:rsidR="00EC4B76" w:rsidRDefault="00BC0FCA">
      <w:pPr>
        <w:numPr>
          <w:ilvl w:val="0"/>
          <w:numId w:val="2"/>
        </w:numPr>
      </w:pPr>
      <w:r>
        <w:t>иногда ошибку сознательно совершает сам педагог: с помощью такого методического приема он дает возможность детям сконцен</w:t>
      </w:r>
      <w:r>
        <w:t xml:space="preserve">трировать внимание на ошибке, вероятность совершения которой велика; </w:t>
      </w:r>
    </w:p>
    <w:p w:rsidR="00EC4B76" w:rsidRDefault="00BC0FCA">
      <w:pPr>
        <w:numPr>
          <w:ilvl w:val="0"/>
          <w:numId w:val="2"/>
        </w:numPr>
      </w:pPr>
      <w:r>
        <w:t xml:space="preserve">действие повторяет ребенок, который не допустит ошибки; </w:t>
      </w:r>
    </w:p>
    <w:p w:rsidR="00EC4B76" w:rsidRDefault="00BC0FCA">
      <w:pPr>
        <w:numPr>
          <w:ilvl w:val="0"/>
          <w:numId w:val="2"/>
        </w:numPr>
      </w:pPr>
      <w:r>
        <w:t xml:space="preserve">действие осуществляют все вместе в медленном темпе, чтобы педагог имел возможность проконтролировать работу каждого ребенка; </w:t>
      </w:r>
    </w:p>
    <w:p w:rsidR="00EC4B76" w:rsidRDefault="00BC0FCA">
      <w:pPr>
        <w:numPr>
          <w:ilvl w:val="0"/>
          <w:numId w:val="2"/>
        </w:numPr>
      </w:pPr>
      <w:r>
        <w:t>дей</w:t>
      </w:r>
      <w:r>
        <w:t xml:space="preserve">ствие стало знакомым, и дети совершают его в обычном темпе. При работе с живым объектом ведущим принципом работы является принцип: «Не навреди». При выборе объекта надо учитывать его максимальное </w:t>
      </w:r>
      <w:r>
        <w:lastRenderedPageBreak/>
        <w:t xml:space="preserve">соответствие целям и задачам, решаемым в ходе эксперимента, </w:t>
      </w:r>
      <w:r>
        <w:t xml:space="preserve">отдавая предпочтение тому, у кого данный признак выражен ярче. </w:t>
      </w:r>
    </w:p>
    <w:p w:rsidR="00EC4B76" w:rsidRDefault="00BC0FCA">
      <w:pPr>
        <w:ind w:left="711" w:firstLine="0"/>
      </w:pPr>
      <w:r>
        <w:t xml:space="preserve">Особенности детского экспериментирования: </w:t>
      </w:r>
    </w:p>
    <w:p w:rsidR="00EC4B76" w:rsidRDefault="00BC0FCA">
      <w:pPr>
        <w:numPr>
          <w:ilvl w:val="0"/>
          <w:numId w:val="2"/>
        </w:numPr>
      </w:pPr>
      <w:r>
        <w:t>экспериментирование понимается как особый способ духовно – практического освоения действительности, направленный на создание таких условий, в которых</w:t>
      </w:r>
      <w:r>
        <w:t xml:space="preserve"> предметы наиболее ярко обнаруживают свою сущность; </w:t>
      </w:r>
    </w:p>
    <w:p w:rsidR="00EC4B76" w:rsidRDefault="00BC0FCA">
      <w:pPr>
        <w:numPr>
          <w:ilvl w:val="0"/>
          <w:numId w:val="2"/>
        </w:numPr>
      </w:pPr>
      <w:r>
        <w:t xml:space="preserve">экспериментирование является методом обучения, если применяется для передачи детям новых знаний; </w:t>
      </w:r>
    </w:p>
    <w:p w:rsidR="00EC4B76" w:rsidRDefault="00BC0FCA">
      <w:pPr>
        <w:numPr>
          <w:ilvl w:val="0"/>
          <w:numId w:val="2"/>
        </w:numPr>
      </w:pPr>
      <w:r>
        <w:t>экспериментирование как специально организованная деятельность способствует становлению целостной картины</w:t>
      </w:r>
      <w:r>
        <w:t xml:space="preserve"> мира ребенка дошкольного возраста и основ культурного познания им окружающего мира; </w:t>
      </w:r>
    </w:p>
    <w:p w:rsidR="00EC4B76" w:rsidRDefault="00BC0FCA">
      <w:pPr>
        <w:numPr>
          <w:ilvl w:val="0"/>
          <w:numId w:val="2"/>
        </w:numPr>
      </w:pPr>
      <w:r>
        <w:t>экспериментальная работа вызывает у ребенка интерес к исследованию природы, развивает мыслительные операции (анализ, синтез, классификацию, обобщение и др., стимулирует п</w:t>
      </w:r>
      <w:r>
        <w:t xml:space="preserve">ознавательную активность и любознательность ребенка, активизирует восприятие учебного материала по ознакомлению с природными явлениями, с основами математических знаний, с этическими правилами жизни в обществе и т. </w:t>
      </w:r>
      <w:proofErr w:type="gramStart"/>
      <w:r>
        <w:t>п. ;</w:t>
      </w:r>
      <w:proofErr w:type="gramEnd"/>
      <w:r>
        <w:t xml:space="preserve"> </w:t>
      </w:r>
    </w:p>
    <w:p w:rsidR="00EC4B76" w:rsidRDefault="00BC0FCA">
      <w:pPr>
        <w:numPr>
          <w:ilvl w:val="0"/>
          <w:numId w:val="2"/>
        </w:numPr>
      </w:pPr>
      <w:r>
        <w:t>детское экспериментирование состоит</w:t>
      </w:r>
      <w:r>
        <w:t xml:space="preserve"> из последовательно сменяющих друг друга этапов и имеет свои возрастные особенности </w:t>
      </w:r>
    </w:p>
    <w:p w:rsidR="00EC4B76" w:rsidRDefault="00BC0FCA">
      <w:pPr>
        <w:ind w:left="-15" w:firstLine="0"/>
      </w:pPr>
      <w:r>
        <w:t xml:space="preserve">развития; </w:t>
      </w:r>
    </w:p>
    <w:p w:rsidR="00EC4B76" w:rsidRDefault="00BC0FCA">
      <w:pPr>
        <w:numPr>
          <w:ilvl w:val="0"/>
          <w:numId w:val="2"/>
        </w:numPr>
      </w:pPr>
      <w:r>
        <w:t xml:space="preserve">детское экспериментирование претендует на роль ведущей деятельности в период дошкольного развития ребенка. </w:t>
      </w:r>
    </w:p>
    <w:p w:rsidR="00EC4B76" w:rsidRDefault="00BC0FCA">
      <w:pPr>
        <w:ind w:left="711" w:firstLine="0"/>
      </w:pPr>
      <w:r>
        <w:t xml:space="preserve">Организация </w:t>
      </w:r>
      <w:proofErr w:type="spellStart"/>
      <w:r>
        <w:t>поисково</w:t>
      </w:r>
      <w:proofErr w:type="spellEnd"/>
      <w:r>
        <w:t xml:space="preserve"> - исследовательской деятельност</w:t>
      </w:r>
      <w:r>
        <w:t xml:space="preserve">и: </w:t>
      </w:r>
    </w:p>
    <w:p w:rsidR="00EC4B76" w:rsidRDefault="00BC0FCA">
      <w:pPr>
        <w:ind w:left="-15"/>
      </w:pPr>
      <w:r>
        <w:t>Известно, что познание мира живой и неживой природы, установление причинно-</w:t>
      </w:r>
      <w:r>
        <w:t xml:space="preserve">следственных связей происходит успешнее в процессе опытнической деятельности и экспериментирования. Основные методы работы с детьми: </w:t>
      </w:r>
    </w:p>
    <w:p w:rsidR="00EC4B76" w:rsidRDefault="00BC0FCA">
      <w:pPr>
        <w:numPr>
          <w:ilvl w:val="0"/>
          <w:numId w:val="2"/>
        </w:numPr>
      </w:pPr>
      <w:r>
        <w:t xml:space="preserve">экспериментальная деятельность; </w:t>
      </w:r>
    </w:p>
    <w:p w:rsidR="00EC4B76" w:rsidRDefault="00BC0FCA">
      <w:pPr>
        <w:numPr>
          <w:ilvl w:val="0"/>
          <w:numId w:val="2"/>
        </w:numPr>
      </w:pPr>
      <w:r>
        <w:t xml:space="preserve">решение проблемных ситуаций; </w:t>
      </w:r>
    </w:p>
    <w:p w:rsidR="00EC4B76" w:rsidRDefault="00BC0FCA">
      <w:pPr>
        <w:ind w:left="-15"/>
      </w:pPr>
      <w:r>
        <w:t>С этой целью в группах должны быть созданы мини - лаборатор</w:t>
      </w:r>
      <w:r>
        <w:t xml:space="preserve">ии, оборудованные всем необходимым: </w:t>
      </w:r>
    </w:p>
    <w:p w:rsidR="00EC4B76" w:rsidRDefault="00BC0FCA">
      <w:pPr>
        <w:numPr>
          <w:ilvl w:val="0"/>
          <w:numId w:val="3"/>
        </w:numPr>
      </w:pPr>
      <w:r>
        <w:t>приборы помощники (увеличительные стекла, весы, песочные часы, компас, магнит, микроскоп</w:t>
      </w:r>
      <w:proofErr w:type="gramStart"/>
      <w:r>
        <w:t>) ;</w:t>
      </w:r>
      <w:proofErr w:type="gramEnd"/>
      <w:r>
        <w:t xml:space="preserve"> </w:t>
      </w:r>
    </w:p>
    <w:p w:rsidR="00EC4B76" w:rsidRDefault="00BC0FCA">
      <w:pPr>
        <w:numPr>
          <w:ilvl w:val="0"/>
          <w:numId w:val="3"/>
        </w:numPr>
      </w:pPr>
      <w:r>
        <w:t xml:space="preserve">разнообразные по объему и форме сосуды из различных материалов (пластмасса, стекло, металл) разного объема и формы; </w:t>
      </w:r>
    </w:p>
    <w:p w:rsidR="00EC4B76" w:rsidRDefault="00BC0FCA">
      <w:pPr>
        <w:numPr>
          <w:ilvl w:val="0"/>
          <w:numId w:val="3"/>
        </w:numPr>
      </w:pPr>
      <w:r>
        <w:t>природный</w:t>
      </w:r>
      <w:r>
        <w:t xml:space="preserve"> материал (камешки, глина, песок, ракушки, птичьи перья, шишки, спил и листья деревьев, мох, семена</w:t>
      </w:r>
      <w:proofErr w:type="gramStart"/>
      <w:r>
        <w:t>) ;</w:t>
      </w:r>
      <w:proofErr w:type="gramEnd"/>
      <w:r>
        <w:t xml:space="preserve"> </w:t>
      </w:r>
    </w:p>
    <w:p w:rsidR="00EC4B76" w:rsidRDefault="00BC0FCA">
      <w:pPr>
        <w:ind w:left="-15"/>
      </w:pPr>
      <w:r>
        <w:t>4 утилизированный материал (проволока, кусочки кожи, меха, ткани, пластмассы, дерева, пробки</w:t>
      </w:r>
      <w:proofErr w:type="gramStart"/>
      <w:r>
        <w:t>) ;</w:t>
      </w:r>
      <w:proofErr w:type="gramEnd"/>
      <w:r>
        <w:t xml:space="preserve"> </w:t>
      </w:r>
    </w:p>
    <w:p w:rsidR="00EC4B76" w:rsidRDefault="00BC0FCA">
      <w:pPr>
        <w:numPr>
          <w:ilvl w:val="0"/>
          <w:numId w:val="4"/>
        </w:numPr>
      </w:pPr>
      <w:r>
        <w:lastRenderedPageBreak/>
        <w:t>технические материалы (гайка, скребки, болты, гвозди, в</w:t>
      </w:r>
      <w:r>
        <w:t>интики, шурупы, детали конструктора</w:t>
      </w:r>
      <w:proofErr w:type="gramStart"/>
      <w:r>
        <w:t>) ;</w:t>
      </w:r>
      <w:proofErr w:type="gramEnd"/>
      <w:r>
        <w:t xml:space="preserve"> </w:t>
      </w:r>
    </w:p>
    <w:p w:rsidR="00EC4B76" w:rsidRDefault="00BC0FCA">
      <w:pPr>
        <w:numPr>
          <w:ilvl w:val="0"/>
          <w:numId w:val="4"/>
        </w:numPr>
      </w:pPr>
      <w:r>
        <w:t xml:space="preserve">разные виды бумаги: обычная, картон, наждачная, копировальная. </w:t>
      </w:r>
    </w:p>
    <w:p w:rsidR="00EC4B76" w:rsidRDefault="00BC0FCA">
      <w:pPr>
        <w:numPr>
          <w:ilvl w:val="0"/>
          <w:numId w:val="4"/>
        </w:numPr>
      </w:pPr>
      <w:r>
        <w:t xml:space="preserve">красители: пищевые и непищевые (гуашь, акварельные краски) </w:t>
      </w:r>
    </w:p>
    <w:p w:rsidR="00EC4B76" w:rsidRDefault="00BC0FCA">
      <w:pPr>
        <w:numPr>
          <w:ilvl w:val="0"/>
          <w:numId w:val="4"/>
        </w:numPr>
      </w:pPr>
      <w:r>
        <w:t>медицинские материалы (пипетки, колбы, деревянные палочки, шприцы (без игл, мерные ложки, резиновые груши, трубочки для коктейля</w:t>
      </w:r>
      <w:proofErr w:type="gramStart"/>
      <w:r>
        <w:t>) ;</w:t>
      </w:r>
      <w:proofErr w:type="gramEnd"/>
      <w:r>
        <w:t xml:space="preserve"> </w:t>
      </w:r>
    </w:p>
    <w:p w:rsidR="00EC4B76" w:rsidRDefault="00BC0FCA">
      <w:pPr>
        <w:numPr>
          <w:ilvl w:val="0"/>
          <w:numId w:val="4"/>
        </w:numPr>
      </w:pPr>
      <w:r>
        <w:t>прочие материалы (зеркала, воздушные шары, масло, мука, соль, сахар, цветные и прозрачные стекла, пилка для ногтей, сито, с</w:t>
      </w:r>
      <w:r>
        <w:t>вечи и др.</w:t>
      </w:r>
      <w:proofErr w:type="gramStart"/>
      <w:r>
        <w:t>) ;</w:t>
      </w:r>
      <w:proofErr w:type="gramEnd"/>
      <w:r>
        <w:t xml:space="preserve"> </w:t>
      </w:r>
    </w:p>
    <w:p w:rsidR="00EC4B76" w:rsidRDefault="00BC0FCA">
      <w:pPr>
        <w:numPr>
          <w:ilvl w:val="0"/>
          <w:numId w:val="4"/>
        </w:numPr>
      </w:pPr>
      <w:r>
        <w:t xml:space="preserve">измерительный материал: метр, линейка, условные мерки, карточки – схемы экспериментов </w:t>
      </w:r>
    </w:p>
    <w:p w:rsidR="00EC4B76" w:rsidRDefault="00BC0FCA">
      <w:pPr>
        <w:ind w:left="-15"/>
      </w:pPr>
      <w:r>
        <w:t>Для систематизации экспериментальной деятельности в каждой возрастной группе можно создать картотеку опытов из различных природных и других материалов для</w:t>
      </w:r>
      <w:r>
        <w:t xml:space="preserve"> детей. </w:t>
      </w:r>
    </w:p>
    <w:p w:rsidR="00EC4B76" w:rsidRDefault="00BC0FCA">
      <w:pPr>
        <w:ind w:left="-15"/>
      </w:pPr>
      <w:r>
        <w:t xml:space="preserve">Педагоги детского сада должны организовывать исследовательскую деятельность и предметно-развивающую среду так, чтобы эксперимент отвечал следующим условиям: </w:t>
      </w:r>
    </w:p>
    <w:p w:rsidR="00EC4B76" w:rsidRDefault="00BC0FCA">
      <w:pPr>
        <w:numPr>
          <w:ilvl w:val="0"/>
          <w:numId w:val="5"/>
        </w:numPr>
      </w:pPr>
      <w:r>
        <w:t xml:space="preserve">максимальная простота конструкций приборов и правил обращения с ними; </w:t>
      </w:r>
    </w:p>
    <w:p w:rsidR="00EC4B76" w:rsidRDefault="00BC0FCA">
      <w:pPr>
        <w:numPr>
          <w:ilvl w:val="0"/>
          <w:numId w:val="5"/>
        </w:numPr>
      </w:pPr>
      <w:r>
        <w:t>безотказность дейс</w:t>
      </w:r>
      <w:r>
        <w:t xml:space="preserve">твия приборов и правил обращения с ними; </w:t>
      </w:r>
    </w:p>
    <w:p w:rsidR="00EC4B76" w:rsidRDefault="00BC0FCA">
      <w:pPr>
        <w:numPr>
          <w:ilvl w:val="0"/>
          <w:numId w:val="5"/>
        </w:numPr>
      </w:pPr>
      <w:r>
        <w:t xml:space="preserve">показ только существенных сторон или явлений процесса; </w:t>
      </w:r>
    </w:p>
    <w:p w:rsidR="00EC4B76" w:rsidRDefault="00BC0FCA">
      <w:pPr>
        <w:numPr>
          <w:ilvl w:val="0"/>
          <w:numId w:val="5"/>
        </w:numPr>
      </w:pPr>
      <w:r>
        <w:t xml:space="preserve">отчетливая видимость изучаемого явления; </w:t>
      </w:r>
    </w:p>
    <w:p w:rsidR="00EC4B76" w:rsidRDefault="00BC0FCA">
      <w:pPr>
        <w:numPr>
          <w:ilvl w:val="0"/>
          <w:numId w:val="5"/>
        </w:numPr>
      </w:pPr>
      <w:r>
        <w:t xml:space="preserve">возможность участия ребенка в повторном эксперименте. </w:t>
      </w:r>
    </w:p>
    <w:p w:rsidR="00EC4B76" w:rsidRDefault="00BC0FCA">
      <w:pPr>
        <w:ind w:left="-15"/>
      </w:pPr>
      <w:r>
        <w:t>Таким образом, руководствуя исследовательской деятельностью д</w:t>
      </w:r>
      <w:r>
        <w:t>етей, мы добьёмся того, чтобы ребенок получил первоначальные знания о физических явлениях, технических устройствах и свойствах материалов, а также мог провести несложные, но интересные эксперименты и научился самостоятельно наблюдать, сопоставлять факты, д</w:t>
      </w:r>
      <w:r>
        <w:t xml:space="preserve">елать логические выводы. </w:t>
      </w:r>
    </w:p>
    <w:p w:rsidR="00EC4B76" w:rsidRDefault="00BC0FCA">
      <w:pPr>
        <w:spacing w:after="0" w:line="259" w:lineRule="auto"/>
        <w:ind w:left="711" w:right="0" w:firstLine="0"/>
        <w:jc w:val="left"/>
      </w:pPr>
      <w:r>
        <w:rPr>
          <w:b/>
        </w:rPr>
        <w:t xml:space="preserve"> </w:t>
      </w:r>
    </w:p>
    <w:p w:rsidR="00EC4B76" w:rsidRDefault="00BC0FCA">
      <w:pPr>
        <w:spacing w:after="0" w:line="259" w:lineRule="auto"/>
        <w:ind w:right="0" w:firstLine="0"/>
        <w:jc w:val="left"/>
      </w:pPr>
      <w:r>
        <w:t xml:space="preserve"> </w:t>
      </w:r>
    </w:p>
    <w:sectPr w:rsidR="00EC4B76">
      <w:pgSz w:w="11904" w:h="16838"/>
      <w:pgMar w:top="1193" w:right="842" w:bottom="121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21976"/>
    <w:multiLevelType w:val="hybridMultilevel"/>
    <w:tmpl w:val="ED2C3B12"/>
    <w:lvl w:ilvl="0" w:tplc="A7A4F07A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BE8B8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40D97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6C6CD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A40C8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80F8D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88A90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6C11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DE1DF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6E3FD5"/>
    <w:multiLevelType w:val="hybridMultilevel"/>
    <w:tmpl w:val="3D9E597A"/>
    <w:lvl w:ilvl="0" w:tplc="FC16A4EC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EAA7A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8E44A0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C0C2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8AAC8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68705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4A743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082D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3E79E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37BD8"/>
    <w:multiLevelType w:val="hybridMultilevel"/>
    <w:tmpl w:val="A92477EC"/>
    <w:lvl w:ilvl="0" w:tplc="37F408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06534C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E4612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0A51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2E6B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D6A8A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7C6C6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3E4C3C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8ED59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D10AD6"/>
    <w:multiLevelType w:val="hybridMultilevel"/>
    <w:tmpl w:val="C9FEA174"/>
    <w:lvl w:ilvl="0" w:tplc="4E5227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A6CBC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2EE16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E0704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0DA9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F49D1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E8377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78A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650A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3B7D1C"/>
    <w:multiLevelType w:val="hybridMultilevel"/>
    <w:tmpl w:val="EE9800F6"/>
    <w:lvl w:ilvl="0" w:tplc="527021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322C58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DA83B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10C90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C0BEB8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6C0C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2403BA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A6BA9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411BA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76"/>
    <w:rsid w:val="00BC0FCA"/>
    <w:rsid w:val="00E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B8D4"/>
  <w15:docId w15:val="{1132C7EC-71F4-4AF5-AF62-D80D45C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right="5" w:firstLine="70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1886</Words>
  <Characters>10756</Characters>
  <Application>Microsoft Office Word</Application>
  <DocSecurity>0</DocSecurity>
  <Lines>89</Lines>
  <Paragraphs>25</Paragraphs>
  <ScaleCrop>false</ScaleCrop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2025-03-22T14:19:00Z</dcterms:created>
  <dcterms:modified xsi:type="dcterms:W3CDTF">2025-03-22T14:19:00Z</dcterms:modified>
</cp:coreProperties>
</file>