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CDD" w:rsidRPr="008B6CDD" w:rsidRDefault="008B6CDD" w:rsidP="008B6CDD">
      <w:pPr>
        <w:spacing w:after="0"/>
        <w:jc w:val="center"/>
        <w:rPr>
          <w:rFonts w:ascii="Times New Roman" w:hAnsi="Times New Roman" w:cs="Times New Roman"/>
          <w:sz w:val="44"/>
        </w:rPr>
      </w:pPr>
      <w:r w:rsidRPr="008B6CDD">
        <w:rPr>
          <w:rFonts w:ascii="Times New Roman" w:hAnsi="Times New Roman" w:cs="Times New Roman"/>
          <w:sz w:val="44"/>
        </w:rPr>
        <w:t>ПАМЯТКА</w:t>
      </w:r>
    </w:p>
    <w:p w:rsidR="00AE0217" w:rsidRDefault="008B6CDD" w:rsidP="008B6CDD">
      <w:pPr>
        <w:spacing w:after="0"/>
        <w:jc w:val="center"/>
        <w:rPr>
          <w:rFonts w:ascii="Times New Roman" w:hAnsi="Times New Roman" w:cs="Times New Roman"/>
          <w:sz w:val="44"/>
        </w:rPr>
      </w:pPr>
      <w:r w:rsidRPr="008B6CDD">
        <w:rPr>
          <w:rFonts w:ascii="Times New Roman" w:hAnsi="Times New Roman" w:cs="Times New Roman"/>
          <w:sz w:val="44"/>
        </w:rPr>
        <w:t xml:space="preserve"> по введению противоклещевого иммуноглобулина</w:t>
      </w:r>
    </w:p>
    <w:p w:rsidR="008B6CDD" w:rsidRDefault="008B6CDD" w:rsidP="008B6CDD">
      <w:pPr>
        <w:spacing w:after="0"/>
        <w:jc w:val="center"/>
        <w:rPr>
          <w:rFonts w:ascii="Times New Roman" w:hAnsi="Times New Roman" w:cs="Times New Roman"/>
          <w:sz w:val="44"/>
        </w:rPr>
      </w:pPr>
    </w:p>
    <w:p w:rsidR="008B6CDD" w:rsidRDefault="008B6CDD" w:rsidP="008B6CDD">
      <w:pPr>
        <w:spacing w:after="0"/>
        <w:jc w:val="center"/>
        <w:rPr>
          <w:rFonts w:ascii="Times New Roman" w:hAnsi="Times New Roman" w:cs="Times New Roman"/>
          <w:sz w:val="44"/>
        </w:rPr>
      </w:pPr>
      <w:bookmarkStart w:id="0" w:name="_GoBack"/>
      <w:bookmarkEnd w:id="0"/>
    </w:p>
    <w:p w:rsidR="008B6CDD" w:rsidRDefault="008B6CDD" w:rsidP="008B6C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Противоклещевой иммуноглобулин вводится гражданам, укушенным клещом, только при соблюдении следующих пунктов:</w:t>
      </w:r>
    </w:p>
    <w:p w:rsidR="008B6CDD" w:rsidRDefault="008B6CDD" w:rsidP="008B6C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гражданина зафиксирован факт укуса клещом медицинским сотрудником ГБУЗ СО «</w:t>
      </w:r>
      <w:proofErr w:type="spellStart"/>
      <w:r>
        <w:rPr>
          <w:rFonts w:ascii="Times New Roman" w:hAnsi="Times New Roman" w:cs="Times New Roman"/>
          <w:sz w:val="28"/>
        </w:rPr>
        <w:t>Дегтярская</w:t>
      </w:r>
      <w:proofErr w:type="spellEnd"/>
      <w:r>
        <w:rPr>
          <w:rFonts w:ascii="Times New Roman" w:hAnsi="Times New Roman" w:cs="Times New Roman"/>
          <w:sz w:val="28"/>
        </w:rPr>
        <w:t xml:space="preserve"> ГБ».</w:t>
      </w:r>
    </w:p>
    <w:p w:rsidR="008B6CDD" w:rsidRDefault="008B6CDD" w:rsidP="008B6C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Гражданин не привит против клещевого энцефалита или получил неполный курс прививок, или имеет дефект в вакцинальном курсе, или не имеет документального подтверждения о профилактических прививках.</w:t>
      </w:r>
    </w:p>
    <w:p w:rsidR="008B6CDD" w:rsidRDefault="008B6CDD" w:rsidP="008B6C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Снятый клещ с гражданина должен быть исследован на наличие в нем антигена вируса клещевого энцефалита методом ИФА или ПЦР и результат исследования- положительный.</w:t>
      </w:r>
    </w:p>
    <w:p w:rsidR="008B6CDD" w:rsidRPr="008B6CDD" w:rsidRDefault="008B6CDD" w:rsidP="008B6C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Время, прошедшее с момента снятия клеща, не превышает 4х дней.</w:t>
      </w:r>
    </w:p>
    <w:sectPr w:rsidR="008B6CDD" w:rsidRPr="008B6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E085A"/>
    <w:multiLevelType w:val="hybridMultilevel"/>
    <w:tmpl w:val="26D04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F60"/>
    <w:rsid w:val="008B6CDD"/>
    <w:rsid w:val="00AE0217"/>
    <w:rsid w:val="00EF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956BA-6D43-47E0-8FEE-04E81FFC2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580</Characters>
  <Application>Microsoft Office Word</Application>
  <DocSecurity>0</DocSecurity>
  <Lines>4</Lines>
  <Paragraphs>1</Paragraphs>
  <ScaleCrop>false</ScaleCrop>
  <Company>Hewlett-Packard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2018-05-16T15:20:00Z</dcterms:created>
  <dcterms:modified xsi:type="dcterms:W3CDTF">2018-05-16T15:26:00Z</dcterms:modified>
</cp:coreProperties>
</file>