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B" w:rsidRPr="00F27DAE" w:rsidRDefault="00DF1DC8" w:rsidP="007829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 xml:space="preserve"> </w:t>
      </w:r>
      <w:r w:rsidR="0078292B" w:rsidRPr="00F27DAE">
        <w:rPr>
          <w:b/>
          <w:sz w:val="28"/>
          <w:szCs w:val="28"/>
        </w:rPr>
        <w:t>«Телефон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292B" w:rsidRDefault="0078292B" w:rsidP="0078292B">
      <w:pPr>
        <w:ind w:firstLine="708"/>
        <w:rPr>
          <w:sz w:val="16"/>
          <w:szCs w:val="16"/>
        </w:rPr>
      </w:pPr>
    </w:p>
    <w:p w:rsidR="0078292B" w:rsidRDefault="0078292B" w:rsidP="007829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НОМЕР «ТЕЛЕФОНА ДОВЕРИЯ»– (343) 370-72-02.</w:t>
      </w:r>
    </w:p>
    <w:p w:rsidR="0078292B" w:rsidRDefault="0078292B" w:rsidP="0078292B">
      <w:pPr>
        <w:ind w:firstLine="708"/>
        <w:jc w:val="center"/>
        <w:rPr>
          <w:b/>
          <w:sz w:val="16"/>
          <w:szCs w:val="16"/>
        </w:rPr>
      </w:pPr>
    </w:p>
    <w:p w:rsidR="0078292B" w:rsidRDefault="0078292B" w:rsidP="007829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работы «телефона доверия»</w:t>
      </w:r>
    </w:p>
    <w:p w:rsidR="0078292B" w:rsidRDefault="0078292B" w:rsidP="0078292B">
      <w:pPr>
        <w:ind w:firstLine="708"/>
        <w:rPr>
          <w:sz w:val="26"/>
          <w:szCs w:val="26"/>
        </w:rPr>
      </w:pPr>
      <w:r>
        <w:rPr>
          <w:sz w:val="26"/>
          <w:szCs w:val="26"/>
        </w:rPr>
        <w:t>«Телефон доверия» функционирует круглосуточно в автоматическом режиме</w:t>
      </w:r>
      <w:r>
        <w:rPr>
          <w:sz w:val="26"/>
          <w:szCs w:val="26"/>
        </w:rPr>
        <w:br/>
        <w:t>и оснащён системой записи поступающих сообщений («функция «автоответчик»).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Приём, запись и обработка обращений по «телефону доверия» осуществляется ежедневно по следующему графику:</w:t>
      </w:r>
    </w:p>
    <w:p w:rsidR="0078292B" w:rsidRDefault="0078292B" w:rsidP="0078292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понедельника по четверг – с 9.00 до 18.00 часов по местному времени;</w:t>
      </w:r>
    </w:p>
    <w:p w:rsidR="0078292B" w:rsidRDefault="0078292B" w:rsidP="0078292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пятницу с 9.00 до 16.45 часов по местному времени.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направления сообщений о фактах коррупции </w:t>
      </w: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«телефон доверия»</w:t>
      </w:r>
    </w:p>
    <w:p w:rsidR="0078292B" w:rsidRDefault="0078292B" w:rsidP="0078292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обращении на «телефон доверия» гражданину </w:t>
      </w:r>
      <w:r>
        <w:rPr>
          <w:b/>
          <w:sz w:val="26"/>
          <w:szCs w:val="26"/>
          <w:u w:val="single"/>
        </w:rPr>
        <w:t>после звукового сигнала</w:t>
      </w:r>
      <w:r>
        <w:rPr>
          <w:sz w:val="26"/>
          <w:szCs w:val="26"/>
        </w:rPr>
        <w:t xml:space="preserve"> необходимо назвать свою фамилию, имя, отчество, представляемую организацию </w:t>
      </w:r>
      <w:r>
        <w:rPr>
          <w:sz w:val="26"/>
          <w:szCs w:val="26"/>
        </w:rPr>
        <w:br/>
        <w:t xml:space="preserve">(в случае, если сообщение передаётся от имени организации), передать сообщение </w:t>
      </w:r>
      <w:r>
        <w:rPr>
          <w:sz w:val="26"/>
          <w:szCs w:val="26"/>
        </w:rPr>
        <w:br/>
        <w:t>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</w:t>
      </w:r>
      <w:proofErr w:type="gramEnd"/>
      <w:r>
        <w:rPr>
          <w:sz w:val="26"/>
          <w:szCs w:val="26"/>
        </w:rPr>
        <w:t xml:space="preserve"> Для направления ответа по существу поступившей информации гражданину необходимо сообщить свой почтовый адрес. Конфиденциальность обращения гарантируется.</w:t>
      </w:r>
    </w:p>
    <w:p w:rsidR="0078292B" w:rsidRDefault="0078292B" w:rsidP="0078292B">
      <w:pPr>
        <w:autoSpaceDE w:val="0"/>
        <w:autoSpaceDN w:val="0"/>
        <w:adjustRightInd w:val="0"/>
        <w:ind w:firstLine="709"/>
        <w:outlineLvl w:val="0"/>
        <w:rPr>
          <w:b/>
          <w:sz w:val="10"/>
          <w:szCs w:val="10"/>
        </w:rPr>
      </w:pPr>
    </w:p>
    <w:p w:rsidR="0078292B" w:rsidRDefault="0078292B" w:rsidP="0078292B">
      <w:pPr>
        <w:ind w:firstLine="708"/>
        <w:rPr>
          <w:sz w:val="16"/>
          <w:szCs w:val="16"/>
        </w:rPr>
      </w:pPr>
    </w:p>
    <w:p w:rsidR="008114EE" w:rsidRDefault="008114EE" w:rsidP="00D76ED8">
      <w:pPr>
        <w:ind w:firstLine="720"/>
        <w:jc w:val="both"/>
        <w:rPr>
          <w:sz w:val="20"/>
          <w:szCs w:val="20"/>
        </w:rPr>
      </w:pPr>
    </w:p>
    <w:p w:rsidR="00BD15C8" w:rsidRPr="00F27DAE" w:rsidRDefault="00BD15C8" w:rsidP="00F27DAE">
      <w:pPr>
        <w:pStyle w:val="ab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>В администрации городского округа Дегтярск  работает</w:t>
      </w:r>
    </w:p>
    <w:p w:rsidR="00BD15C8" w:rsidRDefault="00BD15C8" w:rsidP="00F27DAE">
      <w:pPr>
        <w:pStyle w:val="ab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>«Телефон доверия»(34397) 6-01-70</w:t>
      </w:r>
    </w:p>
    <w:p w:rsidR="00F27DAE" w:rsidRDefault="00F27DAE" w:rsidP="00F27DAE">
      <w:pPr>
        <w:pStyle w:val="ab"/>
        <w:jc w:val="center"/>
        <w:rPr>
          <w:b/>
          <w:sz w:val="28"/>
          <w:szCs w:val="28"/>
        </w:rPr>
      </w:pPr>
    </w:p>
    <w:p w:rsidR="00F27DAE" w:rsidRPr="00F27DAE" w:rsidRDefault="00F27DAE" w:rsidP="00F27DAE">
      <w:pPr>
        <w:pStyle w:val="ab"/>
        <w:jc w:val="center"/>
        <w:rPr>
          <w:b/>
          <w:color w:val="333333"/>
          <w:sz w:val="26"/>
          <w:szCs w:val="26"/>
        </w:rPr>
      </w:pPr>
      <w:r w:rsidRPr="00F27DAE">
        <w:rPr>
          <w:sz w:val="26"/>
          <w:szCs w:val="26"/>
        </w:rPr>
        <w:t xml:space="preserve">Телефон доверия» функционирует круглосуточно в автоматическом режиме </w:t>
      </w:r>
      <w:r w:rsidRPr="00F27DAE">
        <w:rPr>
          <w:sz w:val="26"/>
          <w:szCs w:val="26"/>
        </w:rPr>
        <w:br/>
        <w:t>и оснащён системой записи поступающих сообщений («функция «автоответчик»)</w:t>
      </w:r>
      <w:r>
        <w:rPr>
          <w:sz w:val="26"/>
          <w:szCs w:val="26"/>
        </w:rPr>
        <w:t>.</w:t>
      </w:r>
      <w:r w:rsidRPr="00F27DAE">
        <w:rPr>
          <w:color w:val="000000"/>
          <w:sz w:val="26"/>
          <w:szCs w:val="26"/>
          <w:shd w:val="clear" w:color="auto" w:fill="FFFFFF"/>
        </w:rPr>
        <w:t>П</w:t>
      </w:r>
      <w:r>
        <w:rPr>
          <w:color w:val="000000"/>
          <w:sz w:val="26"/>
          <w:szCs w:val="26"/>
          <w:shd w:val="clear" w:color="auto" w:fill="FFFFFF"/>
        </w:rPr>
        <w:t>осле звукового сигнала необходимо назвать</w:t>
      </w:r>
      <w:r w:rsidRPr="00F27DAE">
        <w:rPr>
          <w:color w:val="000000"/>
          <w:sz w:val="26"/>
          <w:szCs w:val="26"/>
          <w:shd w:val="clear" w:color="auto" w:fill="FFFFFF"/>
        </w:rPr>
        <w:t xml:space="preserve"> свою фамилию, имя, отчество, домашний адрес, телефон и переда</w:t>
      </w:r>
      <w:r w:rsidR="00640940">
        <w:rPr>
          <w:color w:val="000000"/>
          <w:sz w:val="26"/>
          <w:szCs w:val="26"/>
          <w:shd w:val="clear" w:color="auto" w:fill="FFFFFF"/>
        </w:rPr>
        <w:t>ть</w:t>
      </w:r>
      <w:bookmarkStart w:id="0" w:name="_GoBack"/>
      <w:bookmarkEnd w:id="0"/>
      <w:r w:rsidRPr="00F27DAE">
        <w:rPr>
          <w:color w:val="000000"/>
          <w:sz w:val="26"/>
          <w:szCs w:val="26"/>
          <w:shd w:val="clear" w:color="auto" w:fill="FFFFFF"/>
        </w:rPr>
        <w:t xml:space="preserve"> сообщение о коррупционном правонарушении.</w:t>
      </w:r>
    </w:p>
    <w:p w:rsidR="00BD15C8" w:rsidRPr="00F27DAE" w:rsidRDefault="00BD15C8" w:rsidP="00BD15C8">
      <w:pPr>
        <w:spacing w:line="264" w:lineRule="atLeast"/>
        <w:jc w:val="center"/>
        <w:rPr>
          <w:color w:val="252525"/>
          <w:sz w:val="26"/>
          <w:szCs w:val="26"/>
        </w:rPr>
      </w:pPr>
      <w:r w:rsidRPr="00F27DAE">
        <w:rPr>
          <w:b/>
          <w:bCs/>
          <w:color w:val="252525"/>
          <w:sz w:val="26"/>
          <w:szCs w:val="26"/>
        </w:rPr>
        <w:t>Анонимные обращения, а также сообщения, не относящиеся к задачам, возложенным на "Телефон доверия", не рассматриваются</w:t>
      </w:r>
      <w:r w:rsidRPr="00F27DAE">
        <w:rPr>
          <w:color w:val="252525"/>
          <w:sz w:val="26"/>
          <w:szCs w:val="26"/>
        </w:rPr>
        <w:t>.</w:t>
      </w:r>
    </w:p>
    <w:p w:rsidR="00F27DAE" w:rsidRDefault="00F27DAE" w:rsidP="00F27DAE">
      <w:pPr>
        <w:pStyle w:val="Style9"/>
        <w:widowControl/>
        <w:spacing w:line="240" w:lineRule="auto"/>
        <w:ind w:firstLine="709"/>
        <w:rPr>
          <w:sz w:val="26"/>
          <w:szCs w:val="26"/>
        </w:rPr>
      </w:pPr>
    </w:p>
    <w:p w:rsidR="00F27DAE" w:rsidRDefault="00F27DAE" w:rsidP="00F27DAE">
      <w:pPr>
        <w:pStyle w:val="Style9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Рассмотрение сообщений граждан осуществляется в соответствии</w:t>
      </w:r>
      <w:r>
        <w:rPr>
          <w:sz w:val="26"/>
          <w:szCs w:val="26"/>
        </w:rPr>
        <w:br/>
        <w:t>с Федеральным законом от 02 мая 2006 года № 59-ФЗ «О порядке рассмотрения обращений граждан Российской Федерации».</w:t>
      </w:r>
    </w:p>
    <w:p w:rsidR="00F27DAE" w:rsidRPr="00F27DAE" w:rsidRDefault="00F27DAE" w:rsidP="00BD15C8">
      <w:pPr>
        <w:spacing w:line="264" w:lineRule="atLeast"/>
        <w:jc w:val="center"/>
        <w:rPr>
          <w:color w:val="252525"/>
          <w:sz w:val="26"/>
          <w:szCs w:val="26"/>
        </w:rPr>
      </w:pPr>
    </w:p>
    <w:p w:rsidR="00F27DAE" w:rsidRPr="00F27DAE" w:rsidRDefault="00F27DAE" w:rsidP="00F27DAE">
      <w:pPr>
        <w:spacing w:line="264" w:lineRule="atLeast"/>
        <w:jc w:val="center"/>
        <w:rPr>
          <w:b/>
          <w:sz w:val="26"/>
          <w:szCs w:val="26"/>
        </w:rPr>
      </w:pPr>
      <w:r w:rsidRPr="00F27DAE">
        <w:rPr>
          <w:sz w:val="26"/>
          <w:szCs w:val="26"/>
        </w:rPr>
        <w:t xml:space="preserve">Граждане имеют возможность письменно сообщить отзывы о деятельности муниципальных служащих и предложения по совершенствованию их работы в рамках профилактики коррупционных правонарушений по адресу: 623270, г. Дегтярск, ул. Калинина, дом 50 , Администрация городского округа Дегтярск  или по электронной почте </w:t>
      </w:r>
      <w:hyperlink r:id="rId5" w:history="1">
        <w:r w:rsidRPr="00F27DAE">
          <w:rPr>
            <w:rStyle w:val="a6"/>
            <w:color w:val="auto"/>
            <w:sz w:val="26"/>
            <w:szCs w:val="26"/>
            <w:lang w:val="en-US"/>
          </w:rPr>
          <w:t>opo</w:t>
        </w:r>
        <w:r w:rsidRPr="00F27DAE">
          <w:rPr>
            <w:rStyle w:val="a6"/>
            <w:color w:val="auto"/>
            <w:sz w:val="26"/>
            <w:szCs w:val="26"/>
          </w:rPr>
          <w:t>@</w:t>
        </w:r>
        <w:r w:rsidRPr="00F27DAE">
          <w:rPr>
            <w:rStyle w:val="a6"/>
            <w:color w:val="auto"/>
            <w:sz w:val="26"/>
            <w:szCs w:val="26"/>
            <w:lang w:val="en-US"/>
          </w:rPr>
          <w:t>degtyarsk</w:t>
        </w:r>
        <w:r w:rsidRPr="00F27DAE">
          <w:rPr>
            <w:rStyle w:val="a6"/>
            <w:color w:val="auto"/>
            <w:sz w:val="26"/>
            <w:szCs w:val="26"/>
          </w:rPr>
          <w:t>.</w:t>
        </w:r>
        <w:r w:rsidRPr="00F27DAE">
          <w:rPr>
            <w:rStyle w:val="a6"/>
            <w:color w:val="auto"/>
            <w:sz w:val="26"/>
            <w:szCs w:val="26"/>
            <w:lang w:val="en-US"/>
          </w:rPr>
          <w:t>ru</w:t>
        </w:r>
      </w:hyperlink>
    </w:p>
    <w:p w:rsidR="00F27DAE" w:rsidRPr="00F27DAE" w:rsidRDefault="00F27DAE" w:rsidP="00DF1DC8">
      <w:pPr>
        <w:autoSpaceDE w:val="0"/>
        <w:autoSpaceDN w:val="0"/>
        <w:adjustRightInd w:val="0"/>
        <w:outlineLvl w:val="0"/>
        <w:rPr>
          <w:color w:val="252525"/>
        </w:rPr>
      </w:pPr>
      <w:r>
        <w:rPr>
          <w:b/>
          <w:sz w:val="26"/>
          <w:szCs w:val="26"/>
        </w:rPr>
        <w:t>Обращаем Ваше внимание</w:t>
      </w:r>
      <w:r>
        <w:rPr>
          <w:sz w:val="26"/>
          <w:szCs w:val="26"/>
        </w:rPr>
        <w:t xml:space="preserve"> на то, что </w:t>
      </w:r>
      <w:hyperlink r:id="rId6" w:history="1">
        <w:r>
          <w:rPr>
            <w:rStyle w:val="a6"/>
            <w:sz w:val="26"/>
            <w:szCs w:val="26"/>
          </w:rPr>
          <w:t>статьёй 306</w:t>
        </w:r>
      </w:hyperlink>
      <w:r>
        <w:rPr>
          <w:sz w:val="26"/>
          <w:szCs w:val="26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F27DAE" w:rsidRPr="00F27DAE" w:rsidSect="00F27DAE">
      <w:pgSz w:w="11906" w:h="16838"/>
      <w:pgMar w:top="53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610DC1"/>
    <w:multiLevelType w:val="hybridMultilevel"/>
    <w:tmpl w:val="6B109B22"/>
    <w:lvl w:ilvl="0" w:tplc="2A9295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031E7"/>
    <w:multiLevelType w:val="hybridMultilevel"/>
    <w:tmpl w:val="3C34EA9E"/>
    <w:lvl w:ilvl="0" w:tplc="41C8FB2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A536B"/>
    <w:multiLevelType w:val="hybridMultilevel"/>
    <w:tmpl w:val="BBC8782E"/>
    <w:lvl w:ilvl="0" w:tplc="5E22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B4"/>
    <w:rsid w:val="00023C97"/>
    <w:rsid w:val="00031B08"/>
    <w:rsid w:val="000440EC"/>
    <w:rsid w:val="00062FCD"/>
    <w:rsid w:val="0008147F"/>
    <w:rsid w:val="000C6280"/>
    <w:rsid w:val="001109DB"/>
    <w:rsid w:val="001B3B67"/>
    <w:rsid w:val="001D4B57"/>
    <w:rsid w:val="001F0A1B"/>
    <w:rsid w:val="0024520C"/>
    <w:rsid w:val="0029685C"/>
    <w:rsid w:val="002A4450"/>
    <w:rsid w:val="002F3285"/>
    <w:rsid w:val="003532FB"/>
    <w:rsid w:val="003622B4"/>
    <w:rsid w:val="003648EB"/>
    <w:rsid w:val="0039199D"/>
    <w:rsid w:val="003A6B06"/>
    <w:rsid w:val="003D37B5"/>
    <w:rsid w:val="00410572"/>
    <w:rsid w:val="004829ED"/>
    <w:rsid w:val="004A31F9"/>
    <w:rsid w:val="004B0717"/>
    <w:rsid w:val="004D61C6"/>
    <w:rsid w:val="004E5866"/>
    <w:rsid w:val="00527A16"/>
    <w:rsid w:val="005575BB"/>
    <w:rsid w:val="005A1A35"/>
    <w:rsid w:val="005E1A85"/>
    <w:rsid w:val="00601BE9"/>
    <w:rsid w:val="0061201A"/>
    <w:rsid w:val="00640940"/>
    <w:rsid w:val="006809CF"/>
    <w:rsid w:val="00686C64"/>
    <w:rsid w:val="006B0AAA"/>
    <w:rsid w:val="006E65EF"/>
    <w:rsid w:val="00702032"/>
    <w:rsid w:val="00710585"/>
    <w:rsid w:val="007138F2"/>
    <w:rsid w:val="00715337"/>
    <w:rsid w:val="007302B8"/>
    <w:rsid w:val="0078292B"/>
    <w:rsid w:val="007D2E7D"/>
    <w:rsid w:val="008114EE"/>
    <w:rsid w:val="00867B99"/>
    <w:rsid w:val="008A6544"/>
    <w:rsid w:val="008B3C19"/>
    <w:rsid w:val="009017BC"/>
    <w:rsid w:val="00980CF6"/>
    <w:rsid w:val="009A5961"/>
    <w:rsid w:val="009E50F6"/>
    <w:rsid w:val="00A03691"/>
    <w:rsid w:val="00A370A5"/>
    <w:rsid w:val="00A429D7"/>
    <w:rsid w:val="00A64651"/>
    <w:rsid w:val="00B317C5"/>
    <w:rsid w:val="00B74EC9"/>
    <w:rsid w:val="00B77DCF"/>
    <w:rsid w:val="00B827B4"/>
    <w:rsid w:val="00BC1DFF"/>
    <w:rsid w:val="00BD15C8"/>
    <w:rsid w:val="00BD75AD"/>
    <w:rsid w:val="00BE6ED2"/>
    <w:rsid w:val="00BE7CF5"/>
    <w:rsid w:val="00C024DF"/>
    <w:rsid w:val="00C21F3F"/>
    <w:rsid w:val="00C50B61"/>
    <w:rsid w:val="00C95BC2"/>
    <w:rsid w:val="00D30346"/>
    <w:rsid w:val="00D544BE"/>
    <w:rsid w:val="00D76ED8"/>
    <w:rsid w:val="00D853BC"/>
    <w:rsid w:val="00D92A2D"/>
    <w:rsid w:val="00DA0E37"/>
    <w:rsid w:val="00DD119F"/>
    <w:rsid w:val="00DF1DC8"/>
    <w:rsid w:val="00DF3F0B"/>
    <w:rsid w:val="00E11AB3"/>
    <w:rsid w:val="00E36C5F"/>
    <w:rsid w:val="00E41BC3"/>
    <w:rsid w:val="00E61FE3"/>
    <w:rsid w:val="00E77B63"/>
    <w:rsid w:val="00EC7461"/>
    <w:rsid w:val="00EE25BF"/>
    <w:rsid w:val="00F27DAE"/>
    <w:rsid w:val="00F87E17"/>
    <w:rsid w:val="00FB4C37"/>
    <w:rsid w:val="00FD02E0"/>
    <w:rsid w:val="00FD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0F6"/>
    <w:rPr>
      <w:sz w:val="24"/>
      <w:szCs w:val="24"/>
    </w:rPr>
  </w:style>
  <w:style w:type="paragraph" w:styleId="1">
    <w:name w:val="heading 1"/>
    <w:basedOn w:val="a"/>
    <w:next w:val="a"/>
    <w:qFormat/>
    <w:rsid w:val="009E50F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50F6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50F6"/>
    <w:pPr>
      <w:jc w:val="center"/>
    </w:pPr>
    <w:rPr>
      <w:b/>
      <w:bCs/>
    </w:rPr>
  </w:style>
  <w:style w:type="paragraph" w:styleId="a4">
    <w:name w:val="Body Text"/>
    <w:basedOn w:val="a"/>
    <w:rsid w:val="009E50F6"/>
    <w:rPr>
      <w:sz w:val="28"/>
    </w:rPr>
  </w:style>
  <w:style w:type="paragraph" w:styleId="20">
    <w:name w:val="Body Text 2"/>
    <w:basedOn w:val="a"/>
    <w:rsid w:val="009E50F6"/>
    <w:pPr>
      <w:jc w:val="center"/>
    </w:pPr>
    <w:rPr>
      <w:b/>
      <w:bCs/>
      <w:sz w:val="28"/>
    </w:rPr>
  </w:style>
  <w:style w:type="table" w:styleId="a5">
    <w:name w:val="Table Grid"/>
    <w:basedOn w:val="a1"/>
    <w:uiPriority w:val="59"/>
    <w:rsid w:val="00353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68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DA0E37"/>
    <w:rPr>
      <w:color w:val="0000FF"/>
      <w:u w:val="single"/>
    </w:rPr>
  </w:style>
  <w:style w:type="paragraph" w:customStyle="1" w:styleId="ConsPlusNormal">
    <w:name w:val="ConsPlusNormal"/>
    <w:rsid w:val="00C21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410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10572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"/>
    <w:basedOn w:val="a"/>
    <w:uiPriority w:val="34"/>
    <w:qFormat/>
    <w:rsid w:val="00B74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A03691"/>
    <w:rPr>
      <w:b/>
      <w:bCs/>
    </w:rPr>
  </w:style>
  <w:style w:type="paragraph" w:customStyle="1" w:styleId="readmore">
    <w:name w:val="readmore"/>
    <w:basedOn w:val="a"/>
    <w:rsid w:val="00A03691"/>
    <w:pPr>
      <w:spacing w:before="100" w:beforeAutospacing="1" w:after="100" w:afterAutospacing="1"/>
    </w:pPr>
  </w:style>
  <w:style w:type="character" w:customStyle="1" w:styleId="sh-button-wrapper">
    <w:name w:val="sh-button-wrapper"/>
    <w:rsid w:val="00A03691"/>
  </w:style>
  <w:style w:type="paragraph" w:customStyle="1" w:styleId="Style9">
    <w:name w:val="Style9"/>
    <w:basedOn w:val="a"/>
    <w:rsid w:val="0078292B"/>
    <w:pPr>
      <w:widowControl w:val="0"/>
      <w:autoSpaceDE w:val="0"/>
      <w:autoSpaceDN w:val="0"/>
      <w:adjustRightInd w:val="0"/>
      <w:spacing w:line="221" w:lineRule="exact"/>
      <w:ind w:firstLine="494"/>
      <w:jc w:val="both"/>
    </w:pPr>
  </w:style>
  <w:style w:type="paragraph" w:styleId="ab">
    <w:name w:val="No Spacing"/>
    <w:uiPriority w:val="1"/>
    <w:qFormat/>
    <w:rsid w:val="00F27D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3D4DDF64C3F93EDAE66CC9717F62430CA42E775166E0CEFEFEA617441DFB294EFF7300B478D7F822MDE" TargetMode="External"/><Relationship Id="rId5" Type="http://schemas.openxmlformats.org/officeDocument/2006/relationships/hyperlink" Target="mailto:opo@degtyar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гыук02</dc:creator>
  <cp:keywords/>
  <dc:description/>
  <cp:lastModifiedBy>User</cp:lastModifiedBy>
  <cp:revision>7</cp:revision>
  <cp:lastPrinted>2016-11-09T08:29:00Z</cp:lastPrinted>
  <dcterms:created xsi:type="dcterms:W3CDTF">2016-11-08T06:03:00Z</dcterms:created>
  <dcterms:modified xsi:type="dcterms:W3CDTF">2016-11-11T03:45:00Z</dcterms:modified>
</cp:coreProperties>
</file>