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89" w:rsidRDefault="00B60989" w:rsidP="006F32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B60989" w:rsidRDefault="00B60989" w:rsidP="006F32D0">
      <w:pPr>
        <w:pBdr>
          <w:bottom w:val="single" w:sz="12" w:space="1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«Детский сад №38»</w:t>
      </w:r>
    </w:p>
    <w:p w:rsidR="00B60989" w:rsidRDefault="00B60989" w:rsidP="00B6098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623271, Свердловская обл., г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егтярск, ул. Калинина 16, тел. 6-36-99</w:t>
      </w:r>
    </w:p>
    <w:p w:rsidR="00B60989" w:rsidRPr="00B60989" w:rsidRDefault="00B60989" w:rsidP="00B6098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B6098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Согласовано: </w:t>
      </w: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                                                                                Утверждаю:</w:t>
      </w:r>
    </w:p>
    <w:p w:rsidR="00B60989" w:rsidRDefault="00B60989" w:rsidP="00B60989">
      <w:pPr>
        <w:spacing w:before="100" w:beforeAutospacing="1" w:after="0" w:line="240" w:lineRule="auto"/>
        <w:ind w:left="-851" w:hanging="142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            Совет педагогов МКДОУ №38                                                       Заведующая МКДОУ №38</w:t>
      </w:r>
    </w:p>
    <w:p w:rsidR="00B60989" w:rsidRPr="00B60989" w:rsidRDefault="00B60989" w:rsidP="00B60989">
      <w:pPr>
        <w:spacing w:before="100" w:beforeAutospacing="1" w:after="0" w:line="240" w:lineRule="auto"/>
        <w:ind w:left="-851" w:hanging="142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           «__»_____________ 2014г.                                                              «__»_______________ 2014г.                                                                                     </w:t>
      </w:r>
      <w:r w:rsidRPr="00B60989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                                                       </w:t>
      </w:r>
    </w:p>
    <w:p w:rsidR="00B60989" w:rsidRDefault="00B60989" w:rsidP="006F32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D479D4" w:rsidRPr="00B60989" w:rsidRDefault="00D479D4" w:rsidP="006F32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6098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Программа оснащённости МКДОУ №38</w:t>
      </w:r>
    </w:p>
    <w:p w:rsidR="006F32D0" w:rsidRPr="00B60989" w:rsidRDefault="00B60989" w:rsidP="006F32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по введению </w:t>
      </w:r>
      <w:proofErr w:type="gramStart"/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</w:t>
      </w:r>
      <w:r w:rsidR="006F32D0" w:rsidRPr="00B6098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едерального</w:t>
      </w:r>
      <w:proofErr w:type="gramEnd"/>
    </w:p>
    <w:p w:rsidR="006F32D0" w:rsidRPr="00B60989" w:rsidRDefault="006F32D0" w:rsidP="006F32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8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государственного образовательного стандарта </w:t>
      </w:r>
    </w:p>
    <w:p w:rsidR="006F32D0" w:rsidRPr="00B60989" w:rsidRDefault="006F32D0" w:rsidP="006F32D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98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дошкольного образования (ФГОС)</w:t>
      </w:r>
    </w:p>
    <w:p w:rsidR="006F32D0" w:rsidRPr="006F32D0" w:rsidRDefault="006F32D0" w:rsidP="006F32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2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0124" w:type="dxa"/>
        <w:tblInd w:w="-803" w:type="dxa"/>
        <w:tblCellMar>
          <w:left w:w="0" w:type="dxa"/>
          <w:right w:w="0" w:type="dxa"/>
        </w:tblCellMar>
        <w:tblLook w:val="04A0"/>
      </w:tblPr>
      <w:tblGrid>
        <w:gridCol w:w="537"/>
        <w:gridCol w:w="2125"/>
        <w:gridCol w:w="1403"/>
        <w:gridCol w:w="1765"/>
        <w:gridCol w:w="2384"/>
        <w:gridCol w:w="69"/>
        <w:gridCol w:w="1759"/>
        <w:gridCol w:w="15"/>
        <w:gridCol w:w="29"/>
        <w:gridCol w:w="31"/>
        <w:gridCol w:w="7"/>
      </w:tblGrid>
      <w:tr w:rsidR="0080377F" w:rsidRPr="006F32D0" w:rsidTr="006F32D0">
        <w:trPr>
          <w:trHeight w:val="144"/>
        </w:trPr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6F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6F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6F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Примерные сроки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Ответственные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Ожидаемый результат</w:t>
            </w:r>
          </w:p>
        </w:tc>
        <w:tc>
          <w:tcPr>
            <w:tcW w:w="1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отчетных документов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2D0" w:rsidRPr="006F32D0" w:rsidTr="006F32D0">
        <w:trPr>
          <w:trHeight w:val="144"/>
        </w:trPr>
        <w:tc>
          <w:tcPr>
            <w:tcW w:w="1004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Создание организационно-управленческих условий внедрения ФГОС НОО</w:t>
            </w:r>
          </w:p>
        </w:tc>
        <w:tc>
          <w:tcPr>
            <w:tcW w:w="75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рабочей группы по подготовке введения ФГОС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B60989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01.06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A117C7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Создание и определение функционала рабочей группы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Распоряжение об утверждении рабочей группы по подготовке введения ФГОС </w:t>
            </w:r>
            <w:proofErr w:type="gramStart"/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утверждение плана-графика мероприятий по реализации направлений ФГОС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A117C7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Руководитель рабочей группы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Система мероприятий, обеспечивающих внедрение ФГОС ООО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План-график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Организация непрерывного повышения квалификац</w:t>
            </w:r>
            <w:r w:rsidR="00A117C7">
              <w:rPr>
                <w:rFonts w:ascii="Times New Roman" w:eastAsia="Times New Roman" w:hAnsi="Times New Roman" w:cs="Times New Roman"/>
                <w:lang w:eastAsia="ru-RU"/>
              </w:rPr>
              <w:t xml:space="preserve">ии </w:t>
            </w: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по проблеме введения ФГОС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Поэтапно, весь учебный год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B60989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оспитатель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Поэтапная подготовка педагогических и управленческих кадров к введению ФГОС </w:t>
            </w:r>
            <w:proofErr w:type="gramStart"/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ИОП педагогических работников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Предварительный анализ ресурсного обеспечения в соответствии с требованиями ФГОС </w:t>
            </w:r>
          </w:p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B60989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B60989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объективной информации о готовности ДОУ к переходу на ФГОС 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руководителе 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УО, протокол совещания 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методического сопровождения введения ФГОС  в ДОУ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01.05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овет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педагогов 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профессиональной компетентности педагогических работников в области </w:t>
            </w: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организации образовательного процесса и обновления содержания образования в соответствии с ФГОС 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123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блока методических совещаний по изучению ФГОС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оспитатель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Осмысление содержания ФГОС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План мероприятий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123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при руководителе 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УО «Готовность ДОУ к внедрению ФГОС»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25.08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уровня готовности ДОУ к внедрению ФГОС 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Протокол совещания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87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Проведение инструктивно-методических совещаний и обучающих семинаров по вопросам введения ФГОС ООО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Поэтапно, весь учебный год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оспитатель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Ликвидация профессиональных затруднений и уточнение смысловых понятий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разработке образовательной программы </w:t>
            </w:r>
            <w:proofErr w:type="gramStart"/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примерными образовательными программами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01.08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.2014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80377F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оспитатель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ООП </w:t>
            </w:r>
            <w:proofErr w:type="gramStart"/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Проект программы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Обсуждение и утверждение основной образовательной программы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20.09.2014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ООП </w:t>
            </w:r>
            <w:proofErr w:type="gramStart"/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календарно-тематических планов педагогических работников на 2014-2015гг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20.09.2014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Наличие календарно-тематических планов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Протокол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8037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индивидуального консультирования педагогов по вопросам педагогического сопровождения введения ФГОС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Поэтапно, весь учебный год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оспитатель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80377F" w:rsidRDefault="006F32D0" w:rsidP="008037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Определение возможных п</w:t>
            </w:r>
            <w:r w:rsidR="0080377F">
              <w:rPr>
                <w:rFonts w:ascii="Times New Roman" w:eastAsia="Times New Roman" w:hAnsi="Times New Roman" w:cs="Times New Roman"/>
                <w:lang w:eastAsia="ru-RU"/>
              </w:rPr>
              <w:t xml:space="preserve">едагогических </w:t>
            </w: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рисков и способов их профилактики, расширение и о</w:t>
            </w:r>
            <w:r w:rsidR="0080377F">
              <w:rPr>
                <w:rFonts w:ascii="Times New Roman" w:eastAsia="Times New Roman" w:hAnsi="Times New Roman" w:cs="Times New Roman"/>
                <w:lang w:eastAsia="ru-RU"/>
              </w:rPr>
              <w:t xml:space="preserve">бновление педагогического </w:t>
            </w: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инструментария 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8037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План работы 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Разработка Положения о результатах освоения ООП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A117C7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30.03.2014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17C7" w:rsidRPr="006F32D0" w:rsidRDefault="00A117C7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Наличие Положения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Положения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сетевого взаимодействия по обеспечению </w:t>
            </w: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преемственности начального и дошкольного образования в условиях реализации ФГОС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 и учителя начальных 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классов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30.03.201</w:t>
            </w:r>
            <w:r w:rsidR="008037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План перехода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нормативно-правовую базу деятельности ДОУ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поэтапно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Дополнения в документы, регламентирующие деятельность ДОУ по внедрению ФГОС 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локальных актов, протоколы УС, педсовета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Мониторинг введения ФГОС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Диагностические материалы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План контроля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16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отчетности по введению ФГОС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Заведующая 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ДОУ</w:t>
            </w:r>
          </w:p>
        </w:tc>
        <w:tc>
          <w:tcPr>
            <w:tcW w:w="245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0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Отчеты 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2D0" w:rsidRPr="006F32D0" w:rsidTr="006F32D0">
        <w:trPr>
          <w:trHeight w:val="144"/>
        </w:trPr>
        <w:tc>
          <w:tcPr>
            <w:tcW w:w="1005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F3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Кадрове</w:t>
            </w:r>
            <w:proofErr w:type="spellEnd"/>
            <w:r w:rsidRPr="006F3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обеспечение внедрения ФГОС </w:t>
            </w:r>
          </w:p>
        </w:tc>
        <w:tc>
          <w:tcPr>
            <w:tcW w:w="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условий для прохождения курсов повышения квалификации педагогов по вопросам перехода на ФГОС ДОУ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профессиональной компетентности педагогических работников в области организации образовательного процесса и обновления содержания образования в соответствии с ФГОС 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План-график 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Создание творческих групп воспитателей по методическим проблемам, связанным с введением ФГОС.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80377F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оспитатель</w:t>
            </w:r>
          </w:p>
        </w:tc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Ликвидация затруднений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2D0" w:rsidRPr="006F32D0" w:rsidTr="006F32D0">
        <w:trPr>
          <w:trHeight w:val="144"/>
        </w:trPr>
        <w:tc>
          <w:tcPr>
            <w:tcW w:w="1005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Создание материально-технического обеспечения внедрения ФГОС </w:t>
            </w:r>
          </w:p>
        </w:tc>
        <w:tc>
          <w:tcPr>
            <w:tcW w:w="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обновления ДОУ в соответствии с требованиями ФГОС к минимальной оснащенности учебного процесса.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Поэтапно 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3D34AB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Определение необходимых изменений в оснащенности ДОУ с учетом требований ФГОС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Информационная справка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материально-технической базы реализации ООП действующим санитарным и противопожарным нормам, нормам охраны труда работников ДОУ.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3D34AB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Приведение в соответствие материально-технической базы реализации ООП с требованиями ФГОС 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Информационная справка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44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ДОУ печатными и </w:t>
            </w: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электронными образовательными ресурсами ООП.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Весь период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3D34AB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Оснащенность библиотеки </w:t>
            </w: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необходимыми УМК, учебными, справочными пособиями, художественной литературой 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Информационная справка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166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доступа педагогическим работникам, переходящим на ФГОС, к электронным образовательным ресурсам, размещенным в федеральных и региональных базах данных.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3D34AB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оперативной ликвидации профессиональных затруднений педагогов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Создание банка полезных ссылок, наличие странички на сайте ДОУ «ФГОС»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3843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3D34AB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возможностей доступа пользователей к банку актуальной педагогической информации и обеспечение возможности дистанционной поддержки участников образовательного процесса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полезных ссылок, наличие странички на сайте ДОУ «ФГОС»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32D0" w:rsidRPr="006F32D0" w:rsidTr="006F32D0">
        <w:trPr>
          <w:trHeight w:val="284"/>
        </w:trPr>
        <w:tc>
          <w:tcPr>
            <w:tcW w:w="1005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Создание организационно-информационного обеспечения внедрения ФГОС НОО</w:t>
            </w:r>
          </w:p>
        </w:tc>
        <w:tc>
          <w:tcPr>
            <w:tcW w:w="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" w:type="dxa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510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Размещение на сайте ДОУ информации о введении ФГОС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3D34AB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2014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3D34AB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общественности о ходе и результатах внедрения ФГОС 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Создание банка полезных ссылок, наличие странички на сайте ДОУ «ФГОС»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2018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публичной отчетности ДОУ о ходе и результатах введения ФГОС (Включение в публичный доклад заведующего ДОУ раздела, отражающего ход введения ФГОС). 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01.09.201</w:t>
            </w:r>
            <w:r w:rsidR="003D34A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3D34AB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общественности о ходе и результатах внедрения ФГОС 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Размещение публичного отчета на сайте ДОУ</w:t>
            </w:r>
          </w:p>
        </w:tc>
        <w:tc>
          <w:tcPr>
            <w:tcW w:w="38" w:type="dxa"/>
            <w:gridSpan w:val="2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77F" w:rsidRPr="006F32D0" w:rsidTr="006F32D0">
        <w:trPr>
          <w:trHeight w:val="1525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общественности через СМИ о подготовке к введению и порядке перехода ДОУ </w:t>
            </w:r>
            <w:proofErr w:type="gramStart"/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новые ФГОС</w:t>
            </w:r>
          </w:p>
        </w:tc>
        <w:tc>
          <w:tcPr>
            <w:tcW w:w="14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17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3D34AB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</w:t>
            </w:r>
            <w:r w:rsidR="006F32D0" w:rsidRPr="006F32D0">
              <w:rPr>
                <w:rFonts w:ascii="Times New Roman" w:eastAsia="Times New Roman" w:hAnsi="Times New Roman" w:cs="Times New Roman"/>
                <w:lang w:eastAsia="ru-RU"/>
              </w:rPr>
              <w:t xml:space="preserve"> ДОУ</w:t>
            </w:r>
          </w:p>
        </w:tc>
        <w:tc>
          <w:tcPr>
            <w:tcW w:w="23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Обеспечение условий открытости в реализации ФГОС всех субъектов образования</w:t>
            </w:r>
          </w:p>
        </w:tc>
        <w:tc>
          <w:tcPr>
            <w:tcW w:w="187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2D0" w:rsidRPr="006F32D0" w:rsidRDefault="006F32D0" w:rsidP="006F32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D0">
              <w:rPr>
                <w:rFonts w:ascii="Times New Roman" w:eastAsia="Times New Roman" w:hAnsi="Times New Roman" w:cs="Times New Roman"/>
                <w:lang w:eastAsia="ru-RU"/>
              </w:rPr>
              <w:t>Публикации</w:t>
            </w:r>
          </w:p>
        </w:tc>
        <w:tc>
          <w:tcPr>
            <w:tcW w:w="0" w:type="auto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2D0" w:rsidRPr="006F32D0" w:rsidRDefault="006F32D0" w:rsidP="006F3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0A22" w:rsidRDefault="00F40A22"/>
    <w:sectPr w:rsidR="00F40A22" w:rsidSect="0080377F">
      <w:pgSz w:w="11906" w:h="16838"/>
      <w:pgMar w:top="284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2D0"/>
    <w:rsid w:val="003D34AB"/>
    <w:rsid w:val="00406534"/>
    <w:rsid w:val="006F32D0"/>
    <w:rsid w:val="00742B57"/>
    <w:rsid w:val="0080377F"/>
    <w:rsid w:val="00A117C7"/>
    <w:rsid w:val="00AA268B"/>
    <w:rsid w:val="00B60989"/>
    <w:rsid w:val="00D479D4"/>
    <w:rsid w:val="00ED1BF3"/>
    <w:rsid w:val="00F4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8</cp:revision>
  <cp:lastPrinted>2014-06-26T07:53:00Z</cp:lastPrinted>
  <dcterms:created xsi:type="dcterms:W3CDTF">2014-04-17T07:51:00Z</dcterms:created>
  <dcterms:modified xsi:type="dcterms:W3CDTF">2014-06-26T07:54:00Z</dcterms:modified>
</cp:coreProperties>
</file>